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2B" w:rsidRDefault="00AC2F2B" w:rsidP="001B06DC">
      <w:pPr>
        <w:rPr>
          <w:sz w:val="22"/>
          <w:szCs w:val="22"/>
        </w:rPr>
      </w:pPr>
      <w:bookmarkStart w:id="0" w:name="_GoBack"/>
      <w:bookmarkEnd w:id="0"/>
    </w:p>
    <w:p w:rsidR="00AC2F2B" w:rsidRDefault="00AC2F2B" w:rsidP="00320076">
      <w:pPr>
        <w:jc w:val="center"/>
        <w:rPr>
          <w:sz w:val="22"/>
          <w:szCs w:val="22"/>
        </w:rPr>
      </w:pPr>
    </w:p>
    <w:p w:rsidR="00AC2F2B" w:rsidRPr="002D23E4" w:rsidRDefault="00320076" w:rsidP="00320076">
      <w:pPr>
        <w:jc w:val="center"/>
      </w:pPr>
      <w:r w:rsidRPr="002D23E4">
        <w:t xml:space="preserve">Zarządzenie Nr </w:t>
      </w:r>
      <w:r w:rsidR="00B125FC">
        <w:t>278/253</w:t>
      </w:r>
      <w:r w:rsidRPr="002D23E4">
        <w:t>/2015</w:t>
      </w:r>
    </w:p>
    <w:p w:rsidR="00320076" w:rsidRPr="002D23E4" w:rsidRDefault="00320076" w:rsidP="00320076">
      <w:pPr>
        <w:jc w:val="center"/>
      </w:pPr>
      <w:r w:rsidRPr="002D23E4">
        <w:t>Burmistrza Miasta Rumi</w:t>
      </w:r>
    </w:p>
    <w:p w:rsidR="00320076" w:rsidRPr="002D23E4" w:rsidRDefault="00320076" w:rsidP="00320076">
      <w:pPr>
        <w:jc w:val="center"/>
      </w:pPr>
      <w:r w:rsidRPr="002D23E4">
        <w:t xml:space="preserve">z dnia </w:t>
      </w:r>
      <w:r w:rsidR="001B06DC">
        <w:t>1</w:t>
      </w:r>
      <w:r w:rsidR="007A756E">
        <w:t>9</w:t>
      </w:r>
      <w:r w:rsidRPr="002D23E4">
        <w:t xml:space="preserve"> sierpnia 2015 r.</w:t>
      </w:r>
    </w:p>
    <w:p w:rsidR="00877F67" w:rsidRDefault="00877F67" w:rsidP="00877F67"/>
    <w:p w:rsidR="00320076" w:rsidRPr="00395FE2" w:rsidRDefault="007A756E" w:rsidP="008D3674">
      <w:pPr>
        <w:ind w:left="851" w:right="300"/>
        <w:jc w:val="both"/>
      </w:pPr>
      <w:r w:rsidRPr="00395FE2">
        <w:t xml:space="preserve">zmieniające zarządzenie </w:t>
      </w:r>
      <w:r w:rsidR="00877F67" w:rsidRPr="00395FE2">
        <w:t xml:space="preserve">Nr 273/248/2015 Burmistrza Miasta Rumi z dnia 17 sierpnia 2015 r. </w:t>
      </w:r>
      <w:r w:rsidR="00877F67" w:rsidRPr="00395FE2">
        <w:br/>
      </w:r>
      <w:r w:rsidR="00320076" w:rsidRPr="00395FE2">
        <w:t>w sprawie powołania obwodowych komisji do spraw referend</w:t>
      </w:r>
      <w:r w:rsidR="00FA5B31" w:rsidRPr="00395FE2">
        <w:t>um w Gminie Miejskiej Rumia dla</w:t>
      </w:r>
      <w:r w:rsidR="002D23E4" w:rsidRPr="00395FE2">
        <w:t xml:space="preserve"> </w:t>
      </w:r>
      <w:r w:rsidR="00320076" w:rsidRPr="00395FE2">
        <w:t xml:space="preserve">przeprowadzenia głosowania w referendum ogólnokrajowym zarządzonym na dzień </w:t>
      </w:r>
      <w:r w:rsidR="00EA1E23" w:rsidRPr="00395FE2">
        <w:br/>
      </w:r>
      <w:r w:rsidR="00320076" w:rsidRPr="00395FE2">
        <w:t>6 września 2015 r.</w:t>
      </w:r>
    </w:p>
    <w:p w:rsidR="00320076" w:rsidRPr="00395FE2" w:rsidRDefault="00320076" w:rsidP="008D3674">
      <w:pPr>
        <w:ind w:right="567"/>
      </w:pPr>
    </w:p>
    <w:p w:rsidR="00320076" w:rsidRPr="00395FE2" w:rsidRDefault="00FA5B31" w:rsidP="008D3674">
      <w:pPr>
        <w:ind w:left="851" w:right="300"/>
        <w:jc w:val="both"/>
      </w:pPr>
      <w:r w:rsidRPr="00395FE2">
        <w:t xml:space="preserve">             </w:t>
      </w:r>
      <w:r w:rsidR="00320076" w:rsidRPr="00395FE2">
        <w:t xml:space="preserve">Na podstawie </w:t>
      </w:r>
      <w:r w:rsidR="00A77649" w:rsidRPr="00395FE2">
        <w:t xml:space="preserve">art. 184 §§ 1 pkt 1 oraz § 4 ustawy z dnia 5 stycznia 2011 r. Kodeks Wyborczy (Dz. U. Nr 21, poz. 112, z </w:t>
      </w:r>
      <w:proofErr w:type="spellStart"/>
      <w:r w:rsidR="00A77649" w:rsidRPr="00395FE2">
        <w:t>późn</w:t>
      </w:r>
      <w:proofErr w:type="spellEnd"/>
      <w:r w:rsidR="00A77649" w:rsidRPr="00395FE2">
        <w:t xml:space="preserve">. zm.), </w:t>
      </w:r>
      <w:r w:rsidR="00320076" w:rsidRPr="00395FE2">
        <w:t>art. 13 ust. 1 ustawy z dnia 14 marca 2003 r. o referendum ogólnokrajowym (Dz. U.</w:t>
      </w:r>
      <w:r w:rsidR="00AA41C7" w:rsidRPr="00395FE2">
        <w:t xml:space="preserve"> </w:t>
      </w:r>
      <w:r w:rsidR="002D23E4" w:rsidRPr="00395FE2">
        <w:t>z 2015 r. poz. 318)</w:t>
      </w:r>
      <w:r w:rsidR="00A77649" w:rsidRPr="00395FE2">
        <w:t xml:space="preserve"> oraz § 8 ust. 2 rozporządzenia </w:t>
      </w:r>
      <w:r w:rsidR="002B35B6" w:rsidRPr="00395FE2">
        <w:t>Ministra Spraw Wewnę</w:t>
      </w:r>
      <w:r w:rsidR="00A77649" w:rsidRPr="00395FE2">
        <w:t xml:space="preserve">trznych i Administracji z dnia 30 kwietnia 2003 r. </w:t>
      </w:r>
      <w:r w:rsidR="00AA132E" w:rsidRPr="00395FE2">
        <w:t>w sprawie sposobu zgłaszania kandydatów do obwodowych komisji d</w:t>
      </w:r>
      <w:r w:rsidR="00A77649" w:rsidRPr="00395FE2">
        <w:t xml:space="preserve">o </w:t>
      </w:r>
      <w:r w:rsidR="00AA132E" w:rsidRPr="00395FE2">
        <w:t xml:space="preserve">spraw </w:t>
      </w:r>
      <w:r w:rsidR="00A77649" w:rsidRPr="00395FE2">
        <w:t xml:space="preserve">referendum </w:t>
      </w:r>
      <w:r w:rsidR="00AA132E" w:rsidRPr="00395FE2">
        <w:t>w referendum ogólnokrajowym oraz powołania komisji</w:t>
      </w:r>
      <w:r w:rsidR="002D23E4" w:rsidRPr="00395FE2">
        <w:t>, zarządza się, co następuje:</w:t>
      </w:r>
    </w:p>
    <w:p w:rsidR="002D23E4" w:rsidRPr="00395FE2" w:rsidRDefault="002D23E4" w:rsidP="008D3674">
      <w:pPr>
        <w:ind w:right="567"/>
        <w:jc w:val="both"/>
      </w:pPr>
    </w:p>
    <w:p w:rsidR="00AA132E" w:rsidRPr="00395FE2" w:rsidRDefault="00AA132E" w:rsidP="008D3674">
      <w:pPr>
        <w:jc w:val="center"/>
      </w:pPr>
      <w:r w:rsidRPr="00395FE2">
        <w:t>§ 1</w:t>
      </w:r>
    </w:p>
    <w:p w:rsidR="00AA132E" w:rsidRPr="00395FE2" w:rsidRDefault="00AA132E" w:rsidP="008D3674">
      <w:pPr>
        <w:ind w:left="851" w:right="567"/>
        <w:jc w:val="center"/>
      </w:pPr>
    </w:p>
    <w:p w:rsidR="002D23E4" w:rsidRPr="00395FE2" w:rsidRDefault="00877F67" w:rsidP="008D3674">
      <w:pPr>
        <w:ind w:left="851" w:right="300"/>
        <w:jc w:val="both"/>
      </w:pPr>
      <w:r w:rsidRPr="00395FE2">
        <w:t>W załączniku do zarządzeni</w:t>
      </w:r>
      <w:r w:rsidR="00AA132E" w:rsidRPr="00395FE2">
        <w:t xml:space="preserve"> Nr 273/248/2015 Burmistrza Miasta Rumi z dnia 17 sierpnia 2015 r. </w:t>
      </w:r>
      <w:r w:rsidR="00AA132E" w:rsidRPr="00395FE2">
        <w:br/>
        <w:t xml:space="preserve">w sprawie powołania obwodowych komisji do spraw referendum w Gminie Miejskiej Rumia dla przeprowadzenia głosowania w referendum ogólnokrajowym zarządzonym na dzień </w:t>
      </w:r>
      <w:r w:rsidR="00AA132E" w:rsidRPr="00395FE2">
        <w:br/>
        <w:t xml:space="preserve">6 września 2015 r., </w:t>
      </w:r>
      <w:r w:rsidRPr="00395FE2">
        <w:t>wprowadza się następujące zmiany:</w:t>
      </w:r>
    </w:p>
    <w:p w:rsidR="008D3674" w:rsidRPr="00395FE2" w:rsidRDefault="00877F67" w:rsidP="008D3674">
      <w:pPr>
        <w:pStyle w:val="Akapitzlist"/>
        <w:numPr>
          <w:ilvl w:val="0"/>
          <w:numId w:val="22"/>
        </w:numPr>
        <w:ind w:right="567"/>
        <w:jc w:val="both"/>
      </w:pPr>
      <w:r w:rsidRPr="00395FE2">
        <w:t>w składzie obwodowej komisji do spraw referendum Nr 7 w Lp. nr 8 w miejsce wyrazów „Roman Krzysztof” wpisuje się wyrazy „Roman Krzysztof Bogumił”,</w:t>
      </w:r>
      <w:r w:rsidR="008D3674" w:rsidRPr="00395FE2">
        <w:t xml:space="preserve"> </w:t>
      </w:r>
    </w:p>
    <w:p w:rsidR="008D3674" w:rsidRPr="00395FE2" w:rsidRDefault="00877F67" w:rsidP="008D3674">
      <w:pPr>
        <w:pStyle w:val="Akapitzlist"/>
        <w:numPr>
          <w:ilvl w:val="0"/>
          <w:numId w:val="22"/>
        </w:numPr>
        <w:ind w:right="567"/>
        <w:jc w:val="both"/>
      </w:pPr>
      <w:r w:rsidRPr="00395FE2">
        <w:t xml:space="preserve">w składzie obwodowej komisji do spraw referendum Nr 9 w Lp. </w:t>
      </w:r>
      <w:r w:rsidR="00AA132E" w:rsidRPr="00395FE2">
        <w:t>nr 9 w miejsce wyrazów</w:t>
      </w:r>
      <w:r w:rsidRPr="00395FE2">
        <w:t xml:space="preserve"> </w:t>
      </w:r>
      <w:r w:rsidR="008D3674" w:rsidRPr="00395FE2">
        <w:t xml:space="preserve">„Reimann Kamila Lubosława” </w:t>
      </w:r>
      <w:r w:rsidRPr="00395FE2">
        <w:t xml:space="preserve">wpisuje się wyraz </w:t>
      </w:r>
      <w:r w:rsidR="008D3674" w:rsidRPr="00395FE2">
        <w:t>„Reimann Kamilla Lubosława”,</w:t>
      </w:r>
    </w:p>
    <w:p w:rsidR="00F34841" w:rsidRPr="00395FE2" w:rsidRDefault="00F34841" w:rsidP="008D3674">
      <w:pPr>
        <w:pStyle w:val="Akapitzlist"/>
        <w:numPr>
          <w:ilvl w:val="0"/>
          <w:numId w:val="22"/>
        </w:numPr>
        <w:ind w:right="567"/>
        <w:jc w:val="both"/>
      </w:pPr>
      <w:r w:rsidRPr="00395FE2">
        <w:t xml:space="preserve">w składzie obwodowej komisji do spraw referendum Nr 10 w Lp. nr </w:t>
      </w:r>
      <w:r w:rsidR="008D3674" w:rsidRPr="00395FE2">
        <w:t xml:space="preserve">9 </w:t>
      </w:r>
      <w:r w:rsidRPr="00395FE2">
        <w:t>w miejsce wyraz</w:t>
      </w:r>
      <w:r w:rsidR="008D3674" w:rsidRPr="00395FE2">
        <w:t>ów</w:t>
      </w:r>
      <w:r w:rsidRPr="00395FE2">
        <w:t xml:space="preserve"> „</w:t>
      </w:r>
      <w:r w:rsidR="008D3674" w:rsidRPr="00395FE2">
        <w:t>Kreft Anna Krystyna</w:t>
      </w:r>
      <w:r w:rsidRPr="00395FE2">
        <w:t>” wpisuje się wyraz</w:t>
      </w:r>
      <w:r w:rsidR="008D3674" w:rsidRPr="00395FE2">
        <w:t>y</w:t>
      </w:r>
      <w:r w:rsidRPr="00395FE2">
        <w:t xml:space="preserve"> „</w:t>
      </w:r>
      <w:r w:rsidR="008D3674" w:rsidRPr="00395FE2">
        <w:t xml:space="preserve">Kreft </w:t>
      </w:r>
      <w:r w:rsidRPr="00395FE2">
        <w:t>Alina</w:t>
      </w:r>
      <w:r w:rsidR="008D3674" w:rsidRPr="00395FE2">
        <w:t xml:space="preserve"> Krystyna</w:t>
      </w:r>
      <w:r w:rsidRPr="00395FE2">
        <w:t>”,</w:t>
      </w:r>
    </w:p>
    <w:p w:rsidR="00877F67" w:rsidRPr="00395FE2" w:rsidRDefault="00877F67" w:rsidP="008D3674">
      <w:pPr>
        <w:pStyle w:val="Akapitzlist"/>
        <w:numPr>
          <w:ilvl w:val="0"/>
          <w:numId w:val="22"/>
        </w:numPr>
        <w:ind w:right="567"/>
        <w:jc w:val="both"/>
      </w:pPr>
      <w:r w:rsidRPr="00395FE2">
        <w:t>w składzie obwodowej komisji do spraw referendum Nr 14 w Lp. nr 7 w miejsce wyraz</w:t>
      </w:r>
      <w:r w:rsidR="008D3674" w:rsidRPr="00395FE2">
        <w:t>ów</w:t>
      </w:r>
      <w:r w:rsidR="00F34841" w:rsidRPr="00395FE2">
        <w:t xml:space="preserve"> „</w:t>
      </w:r>
      <w:r w:rsidR="008D3674" w:rsidRPr="00395FE2">
        <w:t>Karpiński Marian Dominik</w:t>
      </w:r>
      <w:r w:rsidR="00F34841" w:rsidRPr="00395FE2">
        <w:t>” wpisuje się wyraz</w:t>
      </w:r>
      <w:r w:rsidR="008D3674" w:rsidRPr="00395FE2">
        <w:t>y</w:t>
      </w:r>
      <w:r w:rsidR="00F34841" w:rsidRPr="00395FE2">
        <w:t xml:space="preserve"> „</w:t>
      </w:r>
      <w:r w:rsidR="008D3674" w:rsidRPr="00395FE2">
        <w:t xml:space="preserve">Karpiński </w:t>
      </w:r>
      <w:r w:rsidR="00F34841" w:rsidRPr="00395FE2">
        <w:t>Marcin</w:t>
      </w:r>
      <w:r w:rsidR="008D3674" w:rsidRPr="00395FE2">
        <w:t xml:space="preserve"> Dominik</w:t>
      </w:r>
      <w:r w:rsidR="00F34841" w:rsidRPr="00395FE2">
        <w:t>”.</w:t>
      </w:r>
    </w:p>
    <w:p w:rsidR="002D23E4" w:rsidRPr="00395FE2" w:rsidRDefault="002D23E4" w:rsidP="008D3674">
      <w:pPr>
        <w:ind w:left="851" w:right="567"/>
        <w:jc w:val="both"/>
      </w:pPr>
    </w:p>
    <w:p w:rsidR="002D23E4" w:rsidRPr="00395FE2" w:rsidRDefault="002D23E4" w:rsidP="008D3674">
      <w:pPr>
        <w:ind w:left="851" w:right="567"/>
        <w:jc w:val="center"/>
      </w:pPr>
      <w:r w:rsidRPr="00395FE2">
        <w:t xml:space="preserve">§ </w:t>
      </w:r>
      <w:r w:rsidR="00AA132E" w:rsidRPr="00395FE2">
        <w:t>3</w:t>
      </w:r>
    </w:p>
    <w:p w:rsidR="00F80722" w:rsidRPr="00395FE2" w:rsidRDefault="002D23E4" w:rsidP="008D3674">
      <w:pPr>
        <w:ind w:left="851" w:right="567"/>
        <w:jc w:val="both"/>
      </w:pPr>
      <w:r w:rsidRPr="00395FE2">
        <w:t>Zarządzenie wchodzi w życia z dniem podpisania</w:t>
      </w:r>
      <w:r w:rsidR="00F80722" w:rsidRPr="00395FE2">
        <w:t>.</w:t>
      </w:r>
    </w:p>
    <w:p w:rsidR="00F80722" w:rsidRPr="00395FE2" w:rsidRDefault="00F80722" w:rsidP="00AA132E">
      <w:pPr>
        <w:spacing w:line="276" w:lineRule="auto"/>
        <w:jc w:val="both"/>
      </w:pPr>
    </w:p>
    <w:p w:rsidR="00FD4E4B" w:rsidRPr="00395FE2" w:rsidRDefault="00FD4E4B" w:rsidP="00AA132E">
      <w:pPr>
        <w:spacing w:line="276" w:lineRule="auto"/>
        <w:jc w:val="both"/>
      </w:pPr>
    </w:p>
    <w:p w:rsidR="00FD4E4B" w:rsidRPr="00395FE2" w:rsidRDefault="00FD4E4B" w:rsidP="00AA132E">
      <w:pPr>
        <w:spacing w:line="276" w:lineRule="auto"/>
        <w:jc w:val="both"/>
      </w:pPr>
    </w:p>
    <w:p w:rsidR="00FD4E4B" w:rsidRPr="00395FE2" w:rsidRDefault="00FD4E4B" w:rsidP="00AA132E">
      <w:pPr>
        <w:spacing w:line="276" w:lineRule="auto"/>
        <w:jc w:val="both"/>
      </w:pPr>
    </w:p>
    <w:p w:rsidR="00FD4E4B" w:rsidRPr="00395FE2" w:rsidRDefault="00FD4E4B" w:rsidP="00AA132E">
      <w:pPr>
        <w:spacing w:line="276" w:lineRule="auto"/>
        <w:jc w:val="both"/>
      </w:pPr>
    </w:p>
    <w:p w:rsidR="00FD4E4B" w:rsidRPr="00395FE2" w:rsidRDefault="00FD4E4B" w:rsidP="00AA132E">
      <w:pPr>
        <w:spacing w:line="276" w:lineRule="auto"/>
        <w:jc w:val="both"/>
      </w:pPr>
    </w:p>
    <w:p w:rsidR="008D3674" w:rsidRPr="00395FE2" w:rsidRDefault="00AA41C7" w:rsidP="00AA132E">
      <w:pPr>
        <w:spacing w:line="276" w:lineRule="auto"/>
        <w:jc w:val="both"/>
      </w:pPr>
      <w:r w:rsidRPr="00395FE2">
        <w:t xml:space="preserve">                                                                                                              </w:t>
      </w:r>
      <w:r w:rsidR="008D3674" w:rsidRPr="00395FE2">
        <w:t xml:space="preserve">      </w:t>
      </w:r>
      <w:r w:rsidRPr="00395FE2">
        <w:t xml:space="preserve">  </w:t>
      </w:r>
      <w:r w:rsidR="008D3674" w:rsidRPr="00395FE2">
        <w:t>w z.</w:t>
      </w:r>
      <w:r w:rsidRPr="00395FE2">
        <w:t xml:space="preserve"> Burmistrz</w:t>
      </w:r>
      <w:r w:rsidR="008D3674" w:rsidRPr="00395FE2">
        <w:t>a</w:t>
      </w:r>
      <w:r w:rsidRPr="00395FE2">
        <w:t xml:space="preserve"> </w:t>
      </w:r>
    </w:p>
    <w:p w:rsidR="008D3674" w:rsidRPr="00395FE2" w:rsidRDefault="008D3674" w:rsidP="000D0833">
      <w:pPr>
        <w:spacing w:line="276" w:lineRule="auto"/>
        <w:ind w:left="6946"/>
        <w:jc w:val="both"/>
      </w:pPr>
      <w:r w:rsidRPr="00395FE2">
        <w:t xml:space="preserve">                                                                                    </w:t>
      </w:r>
      <w:r w:rsidR="000D0833" w:rsidRPr="00395FE2">
        <w:t xml:space="preserve">                              </w:t>
      </w:r>
      <w:r w:rsidRPr="00395FE2">
        <w:t>Marcin Kurkowsk</w:t>
      </w:r>
      <w:r w:rsidR="006320AA" w:rsidRPr="00395FE2">
        <w:t>i</w:t>
      </w:r>
    </w:p>
    <w:p w:rsidR="00744510" w:rsidRPr="00395FE2" w:rsidRDefault="00744510" w:rsidP="00AA132E">
      <w:pPr>
        <w:spacing w:line="276" w:lineRule="auto"/>
        <w:jc w:val="both"/>
      </w:pPr>
    </w:p>
    <w:p w:rsidR="00FD4E4B" w:rsidRPr="00395FE2" w:rsidRDefault="00AB1F4D" w:rsidP="008D3674">
      <w:pPr>
        <w:spacing w:line="276" w:lineRule="auto"/>
        <w:jc w:val="both"/>
      </w:pPr>
      <w:r w:rsidRPr="00395FE2">
        <w:t xml:space="preserve">                                                                                  </w:t>
      </w:r>
      <w:r w:rsidR="008D3674" w:rsidRPr="00395FE2">
        <w:t xml:space="preserve">           </w:t>
      </w:r>
    </w:p>
    <w:p w:rsidR="00FD4E4B" w:rsidRPr="00395FE2" w:rsidRDefault="00FD4E4B" w:rsidP="008D3674">
      <w:pPr>
        <w:spacing w:line="276" w:lineRule="auto"/>
        <w:jc w:val="both"/>
      </w:pPr>
    </w:p>
    <w:p w:rsidR="00FD4E4B" w:rsidRPr="00395FE2" w:rsidRDefault="00FD4E4B" w:rsidP="008D3674">
      <w:pPr>
        <w:spacing w:line="276" w:lineRule="auto"/>
        <w:jc w:val="both"/>
      </w:pPr>
    </w:p>
    <w:p w:rsidR="00FD4E4B" w:rsidRPr="00395FE2" w:rsidRDefault="00FD4E4B" w:rsidP="008D3674">
      <w:pPr>
        <w:spacing w:line="276" w:lineRule="auto"/>
        <w:jc w:val="both"/>
      </w:pPr>
    </w:p>
    <w:p w:rsidR="00FD4E4B" w:rsidRPr="00395FE2" w:rsidRDefault="00FD4E4B" w:rsidP="008D3674">
      <w:pPr>
        <w:spacing w:line="276" w:lineRule="auto"/>
        <w:jc w:val="both"/>
      </w:pPr>
    </w:p>
    <w:p w:rsidR="00FD4E4B" w:rsidRPr="00395FE2" w:rsidRDefault="00FD4E4B" w:rsidP="008D3674">
      <w:pPr>
        <w:spacing w:line="276" w:lineRule="auto"/>
        <w:jc w:val="both"/>
      </w:pPr>
    </w:p>
    <w:p w:rsidR="00B13D50" w:rsidRDefault="008D3674" w:rsidP="008D36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B13D50" w:rsidRPr="00395FE2" w:rsidRDefault="00B13D50" w:rsidP="00B13D50">
      <w:pPr>
        <w:ind w:left="851"/>
        <w:jc w:val="center"/>
      </w:pPr>
      <w:r w:rsidRPr="00395FE2">
        <w:t>Uzasadnienie</w:t>
      </w:r>
    </w:p>
    <w:p w:rsidR="00B13D50" w:rsidRPr="00395FE2" w:rsidRDefault="00B13D50" w:rsidP="006320AA">
      <w:pPr>
        <w:spacing w:line="276" w:lineRule="auto"/>
        <w:ind w:left="851"/>
      </w:pPr>
    </w:p>
    <w:p w:rsidR="00F34841" w:rsidRPr="00395FE2" w:rsidRDefault="006320AA" w:rsidP="006320AA">
      <w:pPr>
        <w:spacing w:line="276" w:lineRule="auto"/>
        <w:ind w:left="851" w:right="300" w:firstLine="709"/>
        <w:jc w:val="both"/>
      </w:pPr>
      <w:r w:rsidRPr="00395FE2">
        <w:br/>
      </w:r>
      <w:r w:rsidR="00FD4E4B" w:rsidRPr="00395FE2">
        <w:t>W</w:t>
      </w:r>
      <w:r w:rsidR="00B13D50" w:rsidRPr="00395FE2">
        <w:t xml:space="preserve"> skład</w:t>
      </w:r>
      <w:r w:rsidR="00F34841" w:rsidRPr="00395FE2">
        <w:t xml:space="preserve">ach komisji powołanych zarządzenie Nr 273/248/2015 Burmistrza Miasta Rumi z dnia </w:t>
      </w:r>
      <w:r w:rsidRPr="00395FE2">
        <w:br/>
      </w:r>
      <w:r w:rsidR="00F34841" w:rsidRPr="00395FE2">
        <w:t xml:space="preserve">17 sierpnia 2015 r. </w:t>
      </w:r>
      <w:r w:rsidR="008D3674" w:rsidRPr="00395FE2">
        <w:t>wystąpiły błędy pisarskie</w:t>
      </w:r>
      <w:r w:rsidR="00F34841" w:rsidRPr="00395FE2">
        <w:t>, które należało sprostować.</w:t>
      </w:r>
    </w:p>
    <w:p w:rsidR="00B13D50" w:rsidRPr="00395FE2" w:rsidRDefault="00B13D50" w:rsidP="00F34841">
      <w:pPr>
        <w:spacing w:line="276" w:lineRule="auto"/>
        <w:ind w:left="851" w:right="284" w:firstLine="709"/>
        <w:jc w:val="both"/>
      </w:pPr>
      <w:r w:rsidRPr="00395FE2">
        <w:t>W tej sytuacji wydanie niniejszego zarządzenia jest uzasadnione.</w:t>
      </w:r>
    </w:p>
    <w:p w:rsidR="00B13D50" w:rsidRPr="00395FE2" w:rsidRDefault="00B13D50" w:rsidP="00B13D50">
      <w:pPr>
        <w:spacing w:line="360" w:lineRule="auto"/>
        <w:ind w:left="851" w:right="284" w:firstLine="709"/>
        <w:jc w:val="both"/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370284">
      <w:pPr>
        <w:jc w:val="right"/>
        <w:rPr>
          <w:sz w:val="22"/>
          <w:szCs w:val="22"/>
        </w:rPr>
      </w:pPr>
    </w:p>
    <w:p w:rsidR="00B13D50" w:rsidRDefault="00B13D50" w:rsidP="00877F67">
      <w:pPr>
        <w:rPr>
          <w:sz w:val="22"/>
          <w:szCs w:val="22"/>
        </w:rPr>
      </w:pPr>
    </w:p>
    <w:sectPr w:rsidR="00B13D50" w:rsidSect="008D3674">
      <w:pgSz w:w="11906" w:h="16838"/>
      <w:pgMar w:top="709" w:right="719" w:bottom="1418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420"/>
    <w:multiLevelType w:val="hybridMultilevel"/>
    <w:tmpl w:val="85521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5842"/>
    <w:multiLevelType w:val="hybridMultilevel"/>
    <w:tmpl w:val="3F6A2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18C"/>
    <w:multiLevelType w:val="hybridMultilevel"/>
    <w:tmpl w:val="0D9C7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09CA"/>
    <w:multiLevelType w:val="hybridMultilevel"/>
    <w:tmpl w:val="7BA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17BA8"/>
    <w:multiLevelType w:val="hybridMultilevel"/>
    <w:tmpl w:val="6E94AD8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4B57EB2"/>
    <w:multiLevelType w:val="hybridMultilevel"/>
    <w:tmpl w:val="77B0F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6220"/>
    <w:multiLevelType w:val="hybridMultilevel"/>
    <w:tmpl w:val="444ED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47D1"/>
    <w:multiLevelType w:val="hybridMultilevel"/>
    <w:tmpl w:val="A5C61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41413"/>
    <w:multiLevelType w:val="hybridMultilevel"/>
    <w:tmpl w:val="AD1ED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52747"/>
    <w:multiLevelType w:val="hybridMultilevel"/>
    <w:tmpl w:val="1CB2531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75E43C7"/>
    <w:multiLevelType w:val="hybridMultilevel"/>
    <w:tmpl w:val="BD9C9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94D02"/>
    <w:multiLevelType w:val="hybridMultilevel"/>
    <w:tmpl w:val="32A8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B79B1"/>
    <w:multiLevelType w:val="hybridMultilevel"/>
    <w:tmpl w:val="BB8E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608E7"/>
    <w:multiLevelType w:val="hybridMultilevel"/>
    <w:tmpl w:val="8E58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C744A"/>
    <w:multiLevelType w:val="hybridMultilevel"/>
    <w:tmpl w:val="36FA8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E038B"/>
    <w:multiLevelType w:val="hybridMultilevel"/>
    <w:tmpl w:val="53FA0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84B9E"/>
    <w:multiLevelType w:val="hybridMultilevel"/>
    <w:tmpl w:val="50DC8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B75B6"/>
    <w:multiLevelType w:val="hybridMultilevel"/>
    <w:tmpl w:val="2D50C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B0A3A"/>
    <w:multiLevelType w:val="hybridMultilevel"/>
    <w:tmpl w:val="2B2C8B6E"/>
    <w:lvl w:ilvl="0" w:tplc="DBA6F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0FC6357"/>
    <w:multiLevelType w:val="hybridMultilevel"/>
    <w:tmpl w:val="BE72A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06757"/>
    <w:multiLevelType w:val="hybridMultilevel"/>
    <w:tmpl w:val="66728DBC"/>
    <w:lvl w:ilvl="0" w:tplc="04150011">
      <w:start w:val="1"/>
      <w:numFmt w:val="decimal"/>
      <w:lvlText w:val="%1)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69275AF7"/>
    <w:multiLevelType w:val="hybridMultilevel"/>
    <w:tmpl w:val="19A07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568DF"/>
    <w:multiLevelType w:val="hybridMultilevel"/>
    <w:tmpl w:val="232C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41203"/>
    <w:multiLevelType w:val="hybridMultilevel"/>
    <w:tmpl w:val="6BB44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6028F"/>
    <w:multiLevelType w:val="hybridMultilevel"/>
    <w:tmpl w:val="BB22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10"/>
  </w:num>
  <w:num w:numId="6">
    <w:abstractNumId w:val="21"/>
  </w:num>
  <w:num w:numId="7">
    <w:abstractNumId w:val="3"/>
  </w:num>
  <w:num w:numId="8">
    <w:abstractNumId w:val="11"/>
  </w:num>
  <w:num w:numId="9">
    <w:abstractNumId w:val="5"/>
  </w:num>
  <w:num w:numId="10">
    <w:abstractNumId w:val="13"/>
  </w:num>
  <w:num w:numId="11">
    <w:abstractNumId w:val="19"/>
  </w:num>
  <w:num w:numId="12">
    <w:abstractNumId w:val="23"/>
  </w:num>
  <w:num w:numId="13">
    <w:abstractNumId w:val="17"/>
  </w:num>
  <w:num w:numId="14">
    <w:abstractNumId w:val="16"/>
  </w:num>
  <w:num w:numId="15">
    <w:abstractNumId w:val="22"/>
  </w:num>
  <w:num w:numId="16">
    <w:abstractNumId w:val="15"/>
  </w:num>
  <w:num w:numId="17">
    <w:abstractNumId w:val="24"/>
  </w:num>
  <w:num w:numId="18">
    <w:abstractNumId w:val="7"/>
  </w:num>
  <w:num w:numId="19">
    <w:abstractNumId w:val="0"/>
  </w:num>
  <w:num w:numId="20">
    <w:abstractNumId w:val="8"/>
  </w:num>
  <w:num w:numId="21">
    <w:abstractNumId w:val="2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284"/>
    <w:rsid w:val="00023635"/>
    <w:rsid w:val="000300EE"/>
    <w:rsid w:val="000316B2"/>
    <w:rsid w:val="0003247D"/>
    <w:rsid w:val="0006223D"/>
    <w:rsid w:val="00067F06"/>
    <w:rsid w:val="00071BF5"/>
    <w:rsid w:val="000906FA"/>
    <w:rsid w:val="0009075E"/>
    <w:rsid w:val="00095BE5"/>
    <w:rsid w:val="000B2E2D"/>
    <w:rsid w:val="000C3BE3"/>
    <w:rsid w:val="000D0833"/>
    <w:rsid w:val="000D156C"/>
    <w:rsid w:val="000F090C"/>
    <w:rsid w:val="000F3D0A"/>
    <w:rsid w:val="00115F44"/>
    <w:rsid w:val="00120400"/>
    <w:rsid w:val="001259E3"/>
    <w:rsid w:val="00141602"/>
    <w:rsid w:val="00176549"/>
    <w:rsid w:val="00195456"/>
    <w:rsid w:val="001B06DC"/>
    <w:rsid w:val="001C397F"/>
    <w:rsid w:val="001D5152"/>
    <w:rsid w:val="002178A0"/>
    <w:rsid w:val="0022386A"/>
    <w:rsid w:val="0024541F"/>
    <w:rsid w:val="002503C8"/>
    <w:rsid w:val="00261DBB"/>
    <w:rsid w:val="00280D24"/>
    <w:rsid w:val="002B35B6"/>
    <w:rsid w:val="002D23E4"/>
    <w:rsid w:val="002D76A5"/>
    <w:rsid w:val="00305782"/>
    <w:rsid w:val="003153D3"/>
    <w:rsid w:val="00320076"/>
    <w:rsid w:val="00332AFE"/>
    <w:rsid w:val="00336BAC"/>
    <w:rsid w:val="003376B7"/>
    <w:rsid w:val="00370284"/>
    <w:rsid w:val="003720F6"/>
    <w:rsid w:val="00384B8A"/>
    <w:rsid w:val="00395FE2"/>
    <w:rsid w:val="00397070"/>
    <w:rsid w:val="003C2B4F"/>
    <w:rsid w:val="003C5FB4"/>
    <w:rsid w:val="00404797"/>
    <w:rsid w:val="00412F4C"/>
    <w:rsid w:val="0044010F"/>
    <w:rsid w:val="0044571D"/>
    <w:rsid w:val="00454145"/>
    <w:rsid w:val="0045446B"/>
    <w:rsid w:val="00457704"/>
    <w:rsid w:val="00463580"/>
    <w:rsid w:val="00464775"/>
    <w:rsid w:val="00465ABC"/>
    <w:rsid w:val="0049097A"/>
    <w:rsid w:val="004912D4"/>
    <w:rsid w:val="004D0065"/>
    <w:rsid w:val="004E689D"/>
    <w:rsid w:val="004F0BC9"/>
    <w:rsid w:val="005342B4"/>
    <w:rsid w:val="0053486C"/>
    <w:rsid w:val="00537112"/>
    <w:rsid w:val="005447E8"/>
    <w:rsid w:val="00565C3B"/>
    <w:rsid w:val="005A018B"/>
    <w:rsid w:val="005A049E"/>
    <w:rsid w:val="005B2934"/>
    <w:rsid w:val="005C3F1E"/>
    <w:rsid w:val="005C5F1B"/>
    <w:rsid w:val="005D44E7"/>
    <w:rsid w:val="005E6C4F"/>
    <w:rsid w:val="005F59CE"/>
    <w:rsid w:val="00605B6C"/>
    <w:rsid w:val="00605FEB"/>
    <w:rsid w:val="00626D42"/>
    <w:rsid w:val="006310AD"/>
    <w:rsid w:val="006320AA"/>
    <w:rsid w:val="00632443"/>
    <w:rsid w:val="0065356F"/>
    <w:rsid w:val="00653CC4"/>
    <w:rsid w:val="006655CB"/>
    <w:rsid w:val="00671F6C"/>
    <w:rsid w:val="006751AF"/>
    <w:rsid w:val="00677D9E"/>
    <w:rsid w:val="006939DD"/>
    <w:rsid w:val="0069513B"/>
    <w:rsid w:val="006B627D"/>
    <w:rsid w:val="006C292A"/>
    <w:rsid w:val="006F7652"/>
    <w:rsid w:val="0073222F"/>
    <w:rsid w:val="00744510"/>
    <w:rsid w:val="007467F2"/>
    <w:rsid w:val="007551FC"/>
    <w:rsid w:val="00771D51"/>
    <w:rsid w:val="00780049"/>
    <w:rsid w:val="007807CB"/>
    <w:rsid w:val="00780818"/>
    <w:rsid w:val="0078121F"/>
    <w:rsid w:val="007876BD"/>
    <w:rsid w:val="007A756E"/>
    <w:rsid w:val="007C3D00"/>
    <w:rsid w:val="007F5E81"/>
    <w:rsid w:val="008166F2"/>
    <w:rsid w:val="00824682"/>
    <w:rsid w:val="00830DA7"/>
    <w:rsid w:val="00843AC4"/>
    <w:rsid w:val="00864A06"/>
    <w:rsid w:val="008704A9"/>
    <w:rsid w:val="00877F67"/>
    <w:rsid w:val="008803E6"/>
    <w:rsid w:val="00880500"/>
    <w:rsid w:val="008B458A"/>
    <w:rsid w:val="008D01DF"/>
    <w:rsid w:val="008D3674"/>
    <w:rsid w:val="00917A36"/>
    <w:rsid w:val="00925050"/>
    <w:rsid w:val="00941EAD"/>
    <w:rsid w:val="00951467"/>
    <w:rsid w:val="009645FF"/>
    <w:rsid w:val="009A7677"/>
    <w:rsid w:val="009B5B76"/>
    <w:rsid w:val="009E0748"/>
    <w:rsid w:val="00A17D3B"/>
    <w:rsid w:val="00A73610"/>
    <w:rsid w:val="00A73B67"/>
    <w:rsid w:val="00A77649"/>
    <w:rsid w:val="00A8669C"/>
    <w:rsid w:val="00AA132E"/>
    <w:rsid w:val="00AA41C7"/>
    <w:rsid w:val="00AB1F4D"/>
    <w:rsid w:val="00AC2F2B"/>
    <w:rsid w:val="00AD00C1"/>
    <w:rsid w:val="00AE1E14"/>
    <w:rsid w:val="00B125FC"/>
    <w:rsid w:val="00B13D50"/>
    <w:rsid w:val="00B3780D"/>
    <w:rsid w:val="00B52582"/>
    <w:rsid w:val="00B67B6D"/>
    <w:rsid w:val="00B76D58"/>
    <w:rsid w:val="00BA00D4"/>
    <w:rsid w:val="00BE6DD7"/>
    <w:rsid w:val="00C159E2"/>
    <w:rsid w:val="00C42C82"/>
    <w:rsid w:val="00C53A9D"/>
    <w:rsid w:val="00C64604"/>
    <w:rsid w:val="00C65A7A"/>
    <w:rsid w:val="00C75D92"/>
    <w:rsid w:val="00CB53EF"/>
    <w:rsid w:val="00CC1A3D"/>
    <w:rsid w:val="00D1336F"/>
    <w:rsid w:val="00D13A89"/>
    <w:rsid w:val="00D33D26"/>
    <w:rsid w:val="00D347A7"/>
    <w:rsid w:val="00D34FA3"/>
    <w:rsid w:val="00D52AE4"/>
    <w:rsid w:val="00D77DB0"/>
    <w:rsid w:val="00DB112F"/>
    <w:rsid w:val="00DC1258"/>
    <w:rsid w:val="00DE5F8B"/>
    <w:rsid w:val="00DF4657"/>
    <w:rsid w:val="00E909C9"/>
    <w:rsid w:val="00E974D4"/>
    <w:rsid w:val="00EA1E23"/>
    <w:rsid w:val="00EB7BB0"/>
    <w:rsid w:val="00EC4806"/>
    <w:rsid w:val="00EC6E20"/>
    <w:rsid w:val="00ED3408"/>
    <w:rsid w:val="00ED6402"/>
    <w:rsid w:val="00ED7136"/>
    <w:rsid w:val="00EE4937"/>
    <w:rsid w:val="00EE6BB2"/>
    <w:rsid w:val="00F110C5"/>
    <w:rsid w:val="00F155A9"/>
    <w:rsid w:val="00F26049"/>
    <w:rsid w:val="00F34841"/>
    <w:rsid w:val="00F50CB0"/>
    <w:rsid w:val="00F67B60"/>
    <w:rsid w:val="00F73290"/>
    <w:rsid w:val="00F74CF5"/>
    <w:rsid w:val="00F80722"/>
    <w:rsid w:val="00F86AB9"/>
    <w:rsid w:val="00F94BE2"/>
    <w:rsid w:val="00FA23CD"/>
    <w:rsid w:val="00FA5B31"/>
    <w:rsid w:val="00FA6088"/>
    <w:rsid w:val="00FC0C0A"/>
    <w:rsid w:val="00FC29B8"/>
    <w:rsid w:val="00FC7802"/>
    <w:rsid w:val="00FD4E4B"/>
    <w:rsid w:val="00FF26AD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2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8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0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1C548-0D4B-47F5-92BD-BBA0C38D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Nodzyńska</dc:creator>
  <cp:lastModifiedBy>Aleksandra Nodzyńska</cp:lastModifiedBy>
  <cp:revision>2</cp:revision>
  <cp:lastPrinted>2015-08-19T13:36:00Z</cp:lastPrinted>
  <dcterms:created xsi:type="dcterms:W3CDTF">2015-08-20T07:08:00Z</dcterms:created>
  <dcterms:modified xsi:type="dcterms:W3CDTF">2015-08-20T07:08:00Z</dcterms:modified>
</cp:coreProperties>
</file>