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EA" w:rsidRPr="001968EA" w:rsidRDefault="001968EA" w:rsidP="0019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do </w:t>
      </w:r>
    </w:p>
    <w:p w:rsidR="001968EA" w:rsidRPr="001968EA" w:rsidRDefault="001F2024" w:rsidP="0019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Nr 851</w:t>
      </w:r>
      <w:r w:rsidR="001968EA"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297</w:t>
      </w:r>
      <w:r w:rsidR="001968EA"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</w:p>
    <w:p w:rsidR="001968EA" w:rsidRPr="001968EA" w:rsidRDefault="001968EA" w:rsidP="0019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</w:p>
    <w:p w:rsidR="001968EA" w:rsidRPr="001968EA" w:rsidRDefault="001F2024" w:rsidP="0019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9 września </w:t>
      </w:r>
      <w:r w:rsidR="001968EA"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B0534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968EA"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1968EA" w:rsidRPr="001968EA" w:rsidRDefault="001968EA" w:rsidP="0019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38 ustawy z dnia 21 sierpnia 1997 r. o gospodarce nieruchomościami (Dz. U z 2010 r. Nr 102, poz. 651 z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Rozporządzenia Rady Ministrów z dnia 14 września 2004 r. w sprawie sposobu i trybu przeprowadzenia przetargów oraz rokowań na zbycie nieruchomości (Dz. U. z 2004 r. Nr 207 poz. 2108</w:t>
      </w:r>
      <w:r w:rsidR="00B0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0534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0534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ustala się następujące zasady organizowania i przeprowadzania przetargu na sprzedaż, oddanie w użytkowanie wieczyste oraz dzierżawę nieruchomości </w:t>
      </w:r>
      <w:r w:rsidRPr="00196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stanowiących własność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Miejskiej Rumia. 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ogłasza Burmistrz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68EA" w:rsidRPr="001968EA" w:rsidRDefault="001968EA" w:rsidP="001968E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przetarg w formie:</w:t>
      </w:r>
    </w:p>
    <w:p w:rsidR="001968EA" w:rsidRPr="001968EA" w:rsidRDefault="001968EA" w:rsidP="001968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przetargu ustnego nieograniczonego,</w:t>
      </w:r>
    </w:p>
    <w:p w:rsidR="001968EA" w:rsidRPr="001968EA" w:rsidRDefault="001968EA" w:rsidP="001968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przetargu ustnego ograniczonego,</w:t>
      </w:r>
    </w:p>
    <w:p w:rsidR="001968EA" w:rsidRPr="001968EA" w:rsidRDefault="001968EA" w:rsidP="001968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pisemnego przetargu nieograniczonego, </w:t>
      </w:r>
    </w:p>
    <w:p w:rsidR="001968EA" w:rsidRPr="001968EA" w:rsidRDefault="001968EA" w:rsidP="001968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4) pisemnego przetargu ograniczonego.</w:t>
      </w:r>
    </w:p>
    <w:p w:rsidR="001968EA" w:rsidRPr="001968EA" w:rsidRDefault="001968EA" w:rsidP="001968EA">
      <w:pPr>
        <w:numPr>
          <w:ilvl w:val="2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się możliwość organizowania przetargów dwustopniowych, tzn. łącznie przetargów pisemnych (ofertowych) z zaproszeniem oferentów, których propozycje są najkorzystniejsze, do drugiego etapu, przetargu ustnego.</w:t>
      </w:r>
    </w:p>
    <w:p w:rsidR="001968EA" w:rsidRPr="001968EA" w:rsidRDefault="001968EA" w:rsidP="001968EA">
      <w:pPr>
        <w:numPr>
          <w:ilvl w:val="2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organizowaniu przetargu dwustopniowego zawarta będzie w zaproszeniu do składania ofert pisemnych.</w:t>
      </w:r>
    </w:p>
    <w:p w:rsidR="001968EA" w:rsidRPr="001968EA" w:rsidRDefault="001968EA" w:rsidP="001968EA">
      <w:pPr>
        <w:numPr>
          <w:ilvl w:val="2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formie przeprowadzenia przetargu decyduje Burmistrz Miasta. 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Ilekroć w regulaminie jest mowa o cenie wywoławczej </w:t>
      </w:r>
      <w:r w:rsidR="00B0534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cenę nieruchomości ustaloną według zasad zawartych w art. 67 ust.2 pkt 1, 2 i 4 ustawy z dnia 21 sierpnia 1997r. o gospodarce nieruchomościami (Dz. U. z 2010 r. Nr 102, poz. 651 z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do której doliczony zostaje należny</w:t>
      </w:r>
      <w:r w:rsidRPr="00196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VAT,  zgodnie z  art. 5 ust. 1 pkt 1 ustawy z dnia 11 marca 2004r. o podatku od towarów i usług (Dz. U.</w:t>
      </w:r>
      <w:r w:rsidR="00B0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2011 r.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B0534B">
        <w:rPr>
          <w:rFonts w:ascii="Times New Roman" w:eastAsia="Times New Roman" w:hAnsi="Times New Roman" w:cs="Times New Roman"/>
          <w:sz w:val="24"/>
          <w:szCs w:val="24"/>
          <w:lang w:eastAsia="pl-PL"/>
        </w:rPr>
        <w:t>177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B0534B">
        <w:rPr>
          <w:rFonts w:ascii="Times New Roman" w:eastAsia="Times New Roman" w:hAnsi="Times New Roman" w:cs="Times New Roman"/>
          <w:sz w:val="24"/>
          <w:szCs w:val="24"/>
          <w:lang w:eastAsia="pl-PL"/>
        </w:rPr>
        <w:t>1054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1968EA" w:rsidRPr="001968EA" w:rsidRDefault="001968EA" w:rsidP="001968E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osiągnięta w przetargu, podwyższona o należny podatek VAT, stanowi cenę nabycia, podstawę ustalenia opłat z tytułu użytkowania wieczystego lub wysokość czynszu dzierżawnego.</w:t>
      </w:r>
    </w:p>
    <w:p w:rsidR="001968EA" w:rsidRPr="00B0534B" w:rsidRDefault="001968EA" w:rsidP="001968E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sprzedaży lub pierwszą opłatę z tytułu użytkowania wieczystego, pomniejszoną o wpłacone wadium, należy uiścić nie później niż do dnia zawarcia umowy notarialnej. Czynsz dzierżawny za pierwszy miesiąc dzierżawy zostaje pomniejszony o wpłacone wadium.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3</w:t>
      </w:r>
      <w:r w:rsidR="00FA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przetargu mogą brać udział osoby, które wniosą wadium w terminie wyznaczonym w ogłoszeniu o przetargu. </w:t>
      </w:r>
    </w:p>
    <w:p w:rsidR="001968EA" w:rsidRPr="001968EA" w:rsidRDefault="001968EA" w:rsidP="001968EA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wysokości:</w:t>
      </w:r>
    </w:p>
    <w:p w:rsidR="001968EA" w:rsidRPr="001968EA" w:rsidRDefault="001968EA" w:rsidP="001968EA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10% ceny wywoławczej w przypadku sprzedaży lub oddania w użytkowanie wieczyste,</w:t>
      </w:r>
    </w:p>
    <w:p w:rsidR="001968EA" w:rsidRPr="001968EA" w:rsidRDefault="001968EA" w:rsidP="001968EA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80 % ceny wywoławczej czynszu dzierżawnego,</w:t>
      </w:r>
    </w:p>
    <w:p w:rsidR="001968EA" w:rsidRPr="001968EA" w:rsidRDefault="001968EA" w:rsidP="001968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wpłaca się gotówką lub przelewem na konto Urzędu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Nr: 18 83510003 0000 2394 2000 0100, w terminie wyznaczonym w ogłoszeniu o przetargu. </w:t>
      </w:r>
    </w:p>
    <w:p w:rsidR="001968EA" w:rsidRPr="001968EA" w:rsidRDefault="001968EA" w:rsidP="001968EA">
      <w:pPr>
        <w:numPr>
          <w:ilvl w:val="1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może być wnoszone w pieniądzu, obligacjach Skarbu Państwa lub papierach wartościowych dopuszczonych do obrotu publicznego.</w:t>
      </w:r>
    </w:p>
    <w:p w:rsidR="001968EA" w:rsidRPr="001968EA" w:rsidRDefault="001968EA" w:rsidP="001968EA">
      <w:pPr>
        <w:numPr>
          <w:ilvl w:val="1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formie wnoszenia wadium decyduje Burmistrz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518C" w:rsidRPr="001F2024" w:rsidRDefault="009F518C" w:rsidP="001968EA">
      <w:pPr>
        <w:numPr>
          <w:ilvl w:val="1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przetargowa przed otwarciem przetargu stwierdza wniesienie wadium przez uczestników przetargu. </w:t>
      </w:r>
    </w:p>
    <w:p w:rsidR="001968EA" w:rsidRPr="001029A2" w:rsidRDefault="001968EA" w:rsidP="001968EA">
      <w:pPr>
        <w:numPr>
          <w:ilvl w:val="1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F2024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termin wniesienia wadium powinien być ustalony w taki sposób, aby umożliwiał komisji przetargowej stwierdzenie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później niż 3 dni przed przetargiem, że dokonano </w:t>
      </w:r>
      <w:r w:rsidR="001029A2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02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68EA" w:rsidRPr="001968EA" w:rsidRDefault="001968EA" w:rsidP="001968EA">
      <w:pPr>
        <w:numPr>
          <w:ilvl w:val="1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wniesione </w:t>
      </w:r>
      <w:r w:rsidR="00102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pieniądzu 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uczestnika, który przetarg wygrał, zalicza się na poczet ceny nabycia nieruchomości lub pierwszej opłaty z tytułu użytkowania wieczystego nieruchomości gruntowej, lub czynszu dzierżawnego. </w:t>
      </w:r>
    </w:p>
    <w:p w:rsidR="001968EA" w:rsidRPr="001968EA" w:rsidRDefault="001968EA" w:rsidP="001968EA">
      <w:pPr>
        <w:numPr>
          <w:ilvl w:val="1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wniesione w innej formie niż w pieniądzu, przez uczestnika, który wygrał przetarg, podlega zwrotowi niezwłocznie po wpłaceniu kwoty równej cenie nabycia lub wysokości czynszu dzierżawy nieruchomości.</w:t>
      </w:r>
    </w:p>
    <w:p w:rsidR="001968EA" w:rsidRPr="001968EA" w:rsidRDefault="001968EA" w:rsidP="001968EA">
      <w:pPr>
        <w:numPr>
          <w:ilvl w:val="1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</w:t>
      </w:r>
      <w:r w:rsidR="006F2AA6">
        <w:rPr>
          <w:rFonts w:ascii="Times New Roman" w:eastAsia="Times New Roman" w:hAnsi="Times New Roman" w:cs="Times New Roman"/>
          <w:sz w:val="24"/>
          <w:szCs w:val="24"/>
          <w:lang w:eastAsia="pl-PL"/>
        </w:rPr>
        <w:t>m uczestnikom przetargu wniesione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nich wadium zwraca się niezwłocznie -  jednak nie później niż przed upływem 3 dni od dnia, odpowiednio: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1/ odwołania przetargu,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2/ zamknięcia przetargu,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3/ unieważnienia przetargu,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4/ zakończenia przetargu wynikiem negatywnym.</w:t>
      </w:r>
    </w:p>
    <w:p w:rsidR="001968EA" w:rsidRPr="001968EA" w:rsidRDefault="001968EA" w:rsidP="001968EA">
      <w:pPr>
        <w:numPr>
          <w:ilvl w:val="1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nie podlega zwrotowi w razie uchylenia się osoby ustalonej jako nabywca lub dzierżawca nieruchomości od zawarcia umowy w wyznaczonym terminie.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FA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Cudzoziemcy mogą uczestniczyć w przetargu, na zasadach określonych odrębnymi przepisami.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="00652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7D6CB0" w:rsidRDefault="001968EA" w:rsidP="001968EA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przetargu </w:t>
      </w:r>
      <w:r w:rsidR="00CE01EC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zbycie lub oddanie w dzierżawę, </w:t>
      </w:r>
      <w:r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na jedną lub kilka nieruchomości</w:t>
      </w:r>
      <w:r w:rsidR="00CE01EC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wywiesza się w siedzibie Urzędu Miasta </w:t>
      </w:r>
      <w:proofErr w:type="spellStart"/>
      <w:r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ponadto </w:t>
      </w:r>
      <w:r w:rsidR="00652124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publikowane jest</w:t>
      </w:r>
      <w:r w:rsidR="00F17671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ono na stronie internetowej Urzędu Miasta </w:t>
      </w:r>
      <w:proofErr w:type="spellStart"/>
      <w:r w:rsidR="00F17671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="007D6CB0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www.um.rumia.pl</w:t>
      </w:r>
      <w:r w:rsidR="00F17671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Biuletynie Informacji Publicznej</w:t>
      </w:r>
      <w:r w:rsidR="00652124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6CB0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www.bip.rumia.pl</w:t>
      </w:r>
      <w:r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najmniej na </w:t>
      </w:r>
      <w:r w:rsidR="00B747C6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przed</w:t>
      </w:r>
      <w:r w:rsidR="007A2B70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wyznaczonym terminem przetargu, z zastrzeżeniem ust. 2.</w:t>
      </w:r>
    </w:p>
    <w:p w:rsidR="00CE01EC" w:rsidRPr="007D6CB0" w:rsidRDefault="007A2B70" w:rsidP="00CE01EC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przetargu na zbycie jednej lub kilku nieruchomości</w:t>
      </w:r>
      <w:r w:rsidR="005B46AB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której cena wywoławcza jest wyższa niż równowartość 100.000 euro</w:t>
      </w:r>
      <w:r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89F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wywiesza się w siedzibie Urzędu Miasta </w:t>
      </w:r>
      <w:proofErr w:type="spellStart"/>
      <w:r w:rsidR="0044089F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="0044089F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="00F17671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publikowane jest ono na stronie internetowej Urzędu Miasta </w:t>
      </w:r>
      <w:proofErr w:type="spellStart"/>
      <w:r w:rsidR="00F17671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="00F17671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7D6CB0" w:rsidRPr="007D6CB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www.um.rumia.pl</w:t>
        </w:r>
      </w:hyperlink>
      <w:r w:rsidR="007D6CB0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7671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Biuletyn</w:t>
      </w:r>
      <w:r w:rsidR="007D6CB0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Informacji Publicznej </w:t>
      </w:r>
      <w:r w:rsidR="007D6CB0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www.bip.rumia.pl</w:t>
      </w:r>
      <w:r w:rsidR="00F17671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najmniej na okres 2 miesięcy przed wyznaczonym terminem przetargu.</w:t>
      </w:r>
    </w:p>
    <w:p w:rsidR="00CE01EC" w:rsidRPr="007D6CB0" w:rsidRDefault="00CE01EC" w:rsidP="00CE01EC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Przeliczenia ceny wywoławczej na równoważność euro dokonuje się nie wcześniej niż 7 dni przed terminem pierwszego ogłoszenia o przetargu, według średniego kursu NBP obowiązującego w tym dniu.</w:t>
      </w:r>
    </w:p>
    <w:p w:rsidR="00CE01EC" w:rsidRPr="007D6CB0" w:rsidRDefault="00CE01EC" w:rsidP="00CE01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590" w:rsidRPr="00FA5590" w:rsidRDefault="00FA5590" w:rsidP="007D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 </w:t>
      </w:r>
    </w:p>
    <w:p w:rsidR="00FA5590" w:rsidRPr="007A2B70" w:rsidRDefault="00FA5590" w:rsidP="00FA55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7C6" w:rsidRPr="007D6CB0" w:rsidRDefault="00B747C6" w:rsidP="00FA5590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przetargu na zbycie nieruchomości lub oddania w dzierżawę, której cena wywoławcza jest wyższa niż równowartość 10.000 euro, wyciąg z ogłoszenia o przetargu zamieszcza się w prasie o zasięgu obejmującym co najmniej powiat wejherowski, ukazującej się nie rzadziej niż raz w tygodniu, co najmniej na 30 dni przed wyznaczonym terminem przetargu.</w:t>
      </w:r>
    </w:p>
    <w:p w:rsidR="00B747C6" w:rsidRPr="007D6CB0" w:rsidRDefault="00B747C6" w:rsidP="00FA5590">
      <w:pPr>
        <w:numPr>
          <w:ilvl w:val="0"/>
          <w:numId w:val="2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przetargu na zbycie</w:t>
      </w:r>
      <w:r w:rsidR="00CE01EC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</w:t>
      </w:r>
      <w:r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cena wywoławcza jest wyższa niż </w:t>
      </w:r>
      <w:r w:rsidR="007A2B70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równowartość 100.000 euro, wyciąg z ogłoszenia o przetargu zamieszcza się co najmniej na 2 miesiące przed </w:t>
      </w:r>
      <w:r w:rsidR="005B46AB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terminem przetargu, w prasie codziennej ogólnokrajowej. Dodatkowo, jeżeli cena wywoławcza jest wyższa niż równowartość 10.000.000 euro, wyciąg</w:t>
      </w:r>
      <w:r w:rsidR="00FA679F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 się co najmniej dwukrotnie, przy czym pierwszy wyciąg z ogłoszenia o przetargu zamieszcza się co najmniej na 2 miesiące przed wyznaczonym terminem przetargu, a drugi zamieszcza się co najmniej na 30 dni przed wyznaczonym terminem przetargu.</w:t>
      </w:r>
    </w:p>
    <w:p w:rsidR="00B218B2" w:rsidRPr="007D6CB0" w:rsidRDefault="00B218B2" w:rsidP="00FA5590">
      <w:pPr>
        <w:numPr>
          <w:ilvl w:val="0"/>
          <w:numId w:val="2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 z ogłoszenia o przetargu p</w:t>
      </w:r>
      <w:r w:rsidR="00A01CC5"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owinien w szczególności zawierać:</w:t>
      </w:r>
    </w:p>
    <w:p w:rsidR="00A01CC5" w:rsidRPr="007D6CB0" w:rsidRDefault="00A01CC5" w:rsidP="00A01CC5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wymienione w art. 35 ust. 2 pkt 1 i 2,</w:t>
      </w:r>
    </w:p>
    <w:p w:rsidR="00A01CC5" w:rsidRPr="007D6CB0" w:rsidRDefault="00A01CC5" w:rsidP="00A01CC5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przeznaczeniu nieruchomości do sprzedaży, oddania w użytkowanie wieczyste bądź w dzierżawę,</w:t>
      </w:r>
    </w:p>
    <w:p w:rsidR="00A01CC5" w:rsidRPr="007D6CB0" w:rsidRDefault="00A01CC5" w:rsidP="00A01CC5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wywoławczą,</w:t>
      </w:r>
    </w:p>
    <w:p w:rsidR="00A01CC5" w:rsidRPr="007D6CB0" w:rsidRDefault="00A01CC5" w:rsidP="00A01CC5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miejsce przetargu,</w:t>
      </w:r>
    </w:p>
    <w:p w:rsidR="00A01CC5" w:rsidRPr="007D6CB0" w:rsidRDefault="00A01CC5" w:rsidP="00A01CC5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wadium,</w:t>
      </w:r>
    </w:p>
    <w:p w:rsidR="00A01CC5" w:rsidRPr="007D6CB0" w:rsidRDefault="00A01CC5" w:rsidP="00A01CC5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miejscu wywieszenia i publikacji ogłoszenia o przetargu,</w:t>
      </w:r>
    </w:p>
    <w:p w:rsidR="00A01CC5" w:rsidRPr="007D6CB0" w:rsidRDefault="00A01CC5" w:rsidP="00A01CC5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teleadresowe, pod którymi można uzyskać szczegółowe informacje dotyczące przetargu.</w:t>
      </w:r>
    </w:p>
    <w:p w:rsidR="00A01CC5" w:rsidRPr="00A01CC5" w:rsidRDefault="00A01CC5" w:rsidP="00A01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CE01EC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związane z przeprowadzeniem przetargu wykonuje komisja przetargowa.</w:t>
      </w:r>
    </w:p>
    <w:p w:rsidR="001968EA" w:rsidRPr="001968EA" w:rsidRDefault="001968EA" w:rsidP="001968E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oraz członków komisji przetargowej, w składzie od trzech do siedmiu osób, wyznacza  Burmistrz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68EA" w:rsidRPr="001968EA" w:rsidRDefault="001968EA" w:rsidP="001968E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przetargowa podejmuje rozstrzygnięcia w drodze głosowania. </w:t>
      </w:r>
    </w:p>
    <w:p w:rsidR="001968EA" w:rsidRPr="001968EA" w:rsidRDefault="001968EA" w:rsidP="001968E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równej liczby głosów, decyduje głos przewodniczącego komisji     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przetargowej.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4F4F35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CB0" w:rsidRDefault="007D6CB0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CB0" w:rsidRDefault="007D6CB0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CB186B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9</w:t>
      </w:r>
    </w:p>
    <w:p w:rsidR="007D6CB0" w:rsidRDefault="007D6CB0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odwołania przetargu, zgodnie z art. 38 ust. 4 ustawy o gospodarce nieruchomościami.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CB186B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przeprowadzonego przetargu, sporządzony w trzech jednobrzmiących egzemplarzach, podpisują przewodniczący i członkowie komisji oraz osoba wyłoniona w przetargu jako nabywca nieruchomości, nabywca prawa użytkowania wieczystego lub dzierżawca nieruchomości.</w:t>
      </w:r>
    </w:p>
    <w:p w:rsidR="001968EA" w:rsidRPr="001968EA" w:rsidRDefault="001968EA" w:rsidP="001968E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uważa się za zamknięty z chwilą podpisania protokołu.</w:t>
      </w:r>
    </w:p>
    <w:p w:rsidR="001968EA" w:rsidRPr="001968EA" w:rsidRDefault="001968EA" w:rsidP="001968E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przeprowadzonego przetargu stanowi podstawę zawarcia umowy.</w:t>
      </w:r>
    </w:p>
    <w:p w:rsidR="001968EA" w:rsidRPr="001968EA" w:rsidRDefault="001968EA" w:rsidP="0019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CB186B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obowiązany zawiadomić osobę ustaloną jako nabywca nieruchomości lub dzierżawca o miejscu i terminie zawarcia umowy sprzedaży, oddania w użytkowanie wieczyste nieruchomości lub oddania w dzierżawę, najpóźniej w ciągu 21 dni od daty rozstrzygnięcia przetargu. Wyznaczony termin nie może być krótszy niż 7 dni od dnia doręczenia zawiadomienia.</w:t>
      </w:r>
    </w:p>
    <w:p w:rsidR="001968EA" w:rsidRPr="001968EA" w:rsidRDefault="001968EA" w:rsidP="001968E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przetargu, który wygrał przetarg związany jest ofertą do upływu terminu zawarcia umowy.</w:t>
      </w:r>
    </w:p>
    <w:p w:rsidR="001968EA" w:rsidRPr="001968EA" w:rsidRDefault="001968EA" w:rsidP="001968E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osoba ustalona jako nabywca nieruchomości lub dzierżawca nie stawi się bez usprawiedliwienia w miejscu i w terminie podanym w zawiadomieniu, o którym mowa w ust.1, organizator przetargu może odstąpić od zawarcia umowy, a wpłacone wadium nie podlega zwrotowi. W zawiadomieniu zamieszcza się informację o tym uprawnieniu. </w:t>
      </w:r>
    </w:p>
    <w:p w:rsidR="00CB186B" w:rsidRDefault="00CB186B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CB186B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przetargu może zaskarżyć czynności związane z przeprowadzeniem przetargu do Burmistrza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68EA" w:rsidRPr="001968EA" w:rsidRDefault="001968EA" w:rsidP="001968E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 wnosi się w terminie 7 dni od dnia ogłoszenia wyniku przetargu ustnego lub doręczenia zawiadomienia o wyniku przetargu  pisemnego.</w:t>
      </w:r>
    </w:p>
    <w:p w:rsidR="001968EA" w:rsidRPr="001968EA" w:rsidRDefault="001968EA" w:rsidP="001968E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wniesienia skargi, o której mowa w ust. 1, Burmistrz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wstrzymuje czynności związane ze zbyciem nieruchomości lub zawarciem umowy dzierżawy.</w:t>
      </w:r>
    </w:p>
    <w:p w:rsidR="001968EA" w:rsidRPr="001968EA" w:rsidRDefault="001968EA" w:rsidP="001968E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uznać skargę za zasadną i nakazać powtórzenie czynności przetargowych lub unieważnić przetarg albo uznać skargę za niezasadną.</w:t>
      </w:r>
    </w:p>
    <w:p w:rsidR="001968EA" w:rsidRPr="001968EA" w:rsidRDefault="001968EA" w:rsidP="001968E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rozpatruje skargę w terminie 7 dni od daty jej otrzymania.</w:t>
      </w:r>
    </w:p>
    <w:p w:rsidR="001968EA" w:rsidRPr="001968EA" w:rsidRDefault="001968EA" w:rsidP="001968E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sposobie załatwienia skargi Burmistrz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 niezwłocznie    skarżącego, a ponadto stosowną informację niezwłocznie wywiesza na okres 7 dni w siedzibie Urzędu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</w:t>
      </w:r>
      <w:r w:rsidR="00CB1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Biuletynu Informacji Publi</w:t>
      </w:r>
      <w:r w:rsid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cznej Urzędu Miasta </w:t>
      </w:r>
      <w:proofErr w:type="spellStart"/>
      <w:r w:rsid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="007D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bip.rumia.pl.</w:t>
      </w:r>
    </w:p>
    <w:p w:rsidR="001968EA" w:rsidRPr="001968EA" w:rsidRDefault="001968EA" w:rsidP="001968E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zaskarżenia w wyznaczonym terminie czynności związanych z przeprowadzeniem przetargu albo w razie uznania skargi za niezasadną, Burmistrz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do publicznej wiadomości, wywieszając w siedzibie Urzędu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7 dni, informację o wyniku przetargu, która powinna zawierać: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1) datę i miejsce oraz rodzaj przeprowadzonego przetargu,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2) oznaczenie nieruchomości będącej przedmiotem przetargu według katastru 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nieruchomości i księgi wieczystej,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3) liczbę osób dopuszczonych oraz osób niedopuszczonych do uczestniczenia w   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przetargu,</w:t>
      </w:r>
    </w:p>
    <w:p w:rsidR="001968EA" w:rsidRPr="001968EA" w:rsidRDefault="001968EA" w:rsidP="001968E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4) cenę wywoławczą nieruchomości lub cenę wywoławczą czynszu dzierżawnego oraz najwyższą cenę osiągniętą w przetargu albo informację o złożonych ofertach lub o nie wybraniu żadnej z ofert,</w:t>
      </w:r>
    </w:p>
    <w:p w:rsidR="001968EA" w:rsidRPr="001968EA" w:rsidRDefault="001968EA" w:rsidP="001968E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5) imię, nazwisko albo nazwę lub firmę osoby ustalonej jako nabywca nieruchomości lub dzierżawca nieruchomości. 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7F194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uiszczenia ceny sprzedaży lub pierwszej opłaty rocznej z tytułu użytkowania wiec</w:t>
      </w:r>
      <w:r w:rsidR="006F2AA6">
        <w:rPr>
          <w:rFonts w:ascii="Times New Roman" w:eastAsia="Times New Roman" w:hAnsi="Times New Roman" w:cs="Times New Roman"/>
          <w:sz w:val="24"/>
          <w:szCs w:val="24"/>
          <w:lang w:eastAsia="pl-PL"/>
        </w:rPr>
        <w:t>zystego pomniejszonej o wniesione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wadium, upływa najpóźniej w dniu zawarcia umowy. </w:t>
      </w:r>
    </w:p>
    <w:p w:rsidR="001968EA" w:rsidRPr="001968EA" w:rsidRDefault="001968EA" w:rsidP="001968E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uiszczenia czynszu d</w:t>
      </w:r>
      <w:r w:rsidR="006F2AA6">
        <w:rPr>
          <w:rFonts w:ascii="Times New Roman" w:eastAsia="Times New Roman" w:hAnsi="Times New Roman" w:cs="Times New Roman"/>
          <w:sz w:val="24"/>
          <w:szCs w:val="24"/>
          <w:lang w:eastAsia="pl-PL"/>
        </w:rPr>
        <w:t>zierżawy pomniejszone o wniesione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określa się w umowie dzierżawy.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EF4B6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pierwszy przetarg zakończył się wynikiem negatywnym, w okresie nie krótszym niż 30 dni, ale nie dłuższym niż 6 miesięcy, licząc od dnia jego zamknięcia, Komisja przetargowa przeprowadza drugi przetarg, w którym Burmistrz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obniżyć cenę wywoławczą nieruchomości ustaloną przy ogłoszeniu pierwszego przetargu, stosownie do art. 67 ust. 2 pkt 2 ustawy z dnia 21 sierpnia 1997r. o gospodarce nieruchomościami (Dz. U. z 2010r. Nr 102, poz. 651 z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1968EA" w:rsidRPr="001968EA" w:rsidRDefault="001968EA" w:rsidP="001968EA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drugi przetarg zakończył się wynikiem negatywnym, Burmistrz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nie  krótszym niż 30 dni, ale nie dłuższym niż 6 miesięcy, licząc od dnia jego zamknięcia</w:t>
      </w:r>
      <w:r w:rsidR="00B55E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zbyć nieruchomość w drodze rokowań albo organizować kolejne przetargi. Przy ustalaniu warunków kolejnych przetargów stosuje się zasady obowiązujące przy organizowaniu drugiego przetargu. </w:t>
      </w:r>
    </w:p>
    <w:p w:rsidR="001968EA" w:rsidRPr="001968EA" w:rsidRDefault="001968EA" w:rsidP="001968EA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Uczestnik, który wygrał przetarg, nabywa nieruchomość będącą przedmiotem przetargu na zasadach określonych w ustawie z dnia 21 sierpnia 1997 r. o gospodarce nieruchomościami (Dz. U. z 2010 r. Nr 102, poz. 651 z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1968EA" w:rsidRPr="001968EA" w:rsidRDefault="001968EA" w:rsidP="001968EA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nieruchomości ponosi koszty umowy notarialnej w dniu zawarcia umowy,  w wysokości ustalonej przez Notariusza.</w:t>
      </w:r>
    </w:p>
    <w:p w:rsidR="001968EA" w:rsidRPr="001968EA" w:rsidRDefault="001968EA" w:rsidP="001968EA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wywoławczej nieruchomości gruntowej zabudowanej oddawanej w        użytkowanie wieczyste do ustalenia pierwszej opłaty i opłat rocznych, wyodrębnia się  cenę gruntu, budynków znajdujących się na tym gruncie albo lokali, które mają być przedmiotem odrębnej  własności. W takim przypadku w cenie uzyskanej w przetargu, dla  odrębnego ustalenia tych cen przyjmuje się proporcje zachodzące między nimi w cenie wywoławczej.</w:t>
      </w:r>
    </w:p>
    <w:p w:rsidR="00B55EF3" w:rsidRDefault="00B55EF3" w:rsidP="00B5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B5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ustny nieograniczony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B55EF3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E2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przetargu ustnym nieograniczonym powinno zawierać:</w:t>
      </w:r>
    </w:p>
    <w:p w:rsidR="00FE1266" w:rsidRPr="00FE1266" w:rsidRDefault="00FE1266" w:rsidP="00E223D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E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informacje o przeznaczeniu do sprzedaży, do oddania w użytkowanie wieczyste lub dzierżawę,</w:t>
      </w:r>
    </w:p>
    <w:p w:rsidR="001E419F" w:rsidRDefault="001968EA" w:rsidP="00E223D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przetargu – oznaczenie nieruchomości </w:t>
      </w:r>
      <w:r w:rsidR="001E41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35 ust. 2 pkt 1-5 i 7-11 ustawy z dnia 21 sierpnia 1997 r</w:t>
      </w:r>
      <w:r w:rsidR="008E24DB">
        <w:rPr>
          <w:rFonts w:ascii="Times New Roman" w:eastAsia="Times New Roman" w:hAnsi="Times New Roman" w:cs="Times New Roman"/>
          <w:sz w:val="24"/>
          <w:szCs w:val="24"/>
          <w:lang w:eastAsia="pl-PL"/>
        </w:rPr>
        <w:t>. o gospodarce nieruchomościami,</w:t>
      </w:r>
    </w:p>
    <w:p w:rsidR="00B55EF3" w:rsidRDefault="001968EA" w:rsidP="00E223D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EF3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wywoławczą lub wysokość stawek procentowych opłat z tytułu użytkowania wieczystego, lub wysokość opłat z tytułu dzierżawy,</w:t>
      </w:r>
    </w:p>
    <w:p w:rsidR="00FE1266" w:rsidRDefault="00FE1266" w:rsidP="00E223D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</w:t>
      </w:r>
      <w:r w:rsidRPr="00B55EF3">
        <w:rPr>
          <w:rFonts w:ascii="Times New Roman" w:eastAsia="Times New Roman" w:hAnsi="Times New Roman" w:cs="Times New Roman"/>
          <w:sz w:val="24"/>
          <w:szCs w:val="24"/>
          <w:lang w:eastAsia="pl-PL"/>
        </w:rPr>
        <w:t>obciążeniach nieruchomości,</w:t>
      </w:r>
    </w:p>
    <w:p w:rsidR="00FE1266" w:rsidRDefault="00FE1266" w:rsidP="00E223D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</w:t>
      </w:r>
      <w:r w:rsidRPr="00B55EF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zobowiązaniach, których przedmiotem jest nieruchomość,</w:t>
      </w:r>
    </w:p>
    <w:p w:rsidR="00FE1266" w:rsidRDefault="00FE1266" w:rsidP="00E223DA">
      <w:pPr>
        <w:pStyle w:val="Akapitzlist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6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miejsce przetargu,</w:t>
      </w:r>
    </w:p>
    <w:p w:rsidR="00FE1266" w:rsidRPr="00FE1266" w:rsidRDefault="00FE1266" w:rsidP="00E223DA">
      <w:pPr>
        <w:pStyle w:val="Akapitzlist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6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wadium, formach, terminie oraz miejsce jego wniesienia,</w:t>
      </w:r>
    </w:p>
    <w:p w:rsidR="00B55EF3" w:rsidRDefault="00FE1266" w:rsidP="00E223D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sposobie ustalenia opłat z tytułu użytkowania wieczystego</w:t>
      </w:r>
      <w:r w:rsidR="001968EA" w:rsidRPr="00B55E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223DA" w:rsidRPr="00E223DA" w:rsidRDefault="00E223DA" w:rsidP="00E223DA">
      <w:pPr>
        <w:pStyle w:val="Akapitzlist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D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aktualizacji opłat,</w:t>
      </w:r>
    </w:p>
    <w:p w:rsidR="00FE1266" w:rsidRDefault="001968EA" w:rsidP="00E223D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66">
        <w:rPr>
          <w:rFonts w:ascii="Times New Roman" w:eastAsia="Times New Roman" w:hAnsi="Times New Roman" w:cs="Times New Roman"/>
          <w:sz w:val="24"/>
          <w:szCs w:val="24"/>
          <w:lang w:eastAsia="pl-PL"/>
        </w:rPr>
        <w:t>pouczenie o skutkach uchylenia się od zawarcia umowy sprzedaży lub oddania w użytkowanie wieczyste nieruchomości gruntowej lub umowy dzierżawy</w:t>
      </w:r>
      <w:r w:rsidR="001D30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68EA" w:rsidRPr="001968EA" w:rsidRDefault="001968EA" w:rsidP="0019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E223D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3DA" w:rsidRPr="001F2024" w:rsidRDefault="001968EA" w:rsidP="001968EA">
      <w:pPr>
        <w:numPr>
          <w:ilvl w:val="0"/>
          <w:numId w:val="13"/>
        </w:num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przetargowej otwiera przetarg, przekazując uczestnikom przetargu informacje</w:t>
      </w:r>
      <w:r w:rsidR="00E22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§ 15 pkt 1 – 5 i 8 – 11, ponadto podaje do </w:t>
      </w:r>
      <w:r w:rsidR="00E223DA" w:rsidRPr="001F2024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imiona i nazwiska albo nazwy lub firmy osób, które wniosły wadium lub zostały zwolnione z tego obowiązku oraz zostały dopuszczone do przetargu.</w:t>
      </w:r>
    </w:p>
    <w:p w:rsidR="001968EA" w:rsidRPr="001F2024" w:rsidRDefault="001968EA" w:rsidP="001968EA">
      <w:pPr>
        <w:numPr>
          <w:ilvl w:val="0"/>
          <w:numId w:val="13"/>
        </w:num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przetargowej informuje uczestników przetargu, że po trzecim wywołaniu najwyżej zaoferowanej ceny dalsze postąpienia nie zostaną przyjęte.</w:t>
      </w:r>
    </w:p>
    <w:p w:rsidR="001968EA" w:rsidRPr="001968EA" w:rsidRDefault="001968EA" w:rsidP="001968EA">
      <w:pPr>
        <w:numPr>
          <w:ilvl w:val="0"/>
          <w:numId w:val="13"/>
        </w:num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24"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wysokości postąpienia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decydują uczestnicy przetargu, z tym że postąpienie nie może  wynosić mniej niż 1% ceny wywoławczej, z zaokrągleniem w górę do pełnych dziesiątek złotych.</w:t>
      </w:r>
    </w:p>
    <w:p w:rsidR="001968EA" w:rsidRPr="001968EA" w:rsidRDefault="001968EA" w:rsidP="001968EA">
      <w:pPr>
        <w:numPr>
          <w:ilvl w:val="0"/>
          <w:numId w:val="13"/>
        </w:num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przetargu zgłaszają ustnie kolejne postąpienia ceny, dopóki mimo trzykrotnego wywołania nie ma dalszych postąpień.</w:t>
      </w:r>
    </w:p>
    <w:p w:rsidR="001968EA" w:rsidRPr="001968EA" w:rsidRDefault="001968EA" w:rsidP="001968EA">
      <w:pPr>
        <w:numPr>
          <w:ilvl w:val="0"/>
          <w:numId w:val="13"/>
        </w:num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jest ważny bez względu na liczbę uczestników przetargu, jeżeli przynajmniej jeden uczestnik zaoferował co najmniej jedno postąpienie powyżej ceny wywoławczej.</w:t>
      </w:r>
    </w:p>
    <w:p w:rsidR="001968EA" w:rsidRPr="001968EA" w:rsidRDefault="001968EA" w:rsidP="001968EA">
      <w:pPr>
        <w:numPr>
          <w:ilvl w:val="0"/>
          <w:numId w:val="13"/>
        </w:num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Po ustaniu zgłaszania postąpień przewodniczący komisji przetargowej wywołuje trzykrotnie ostatnią, najwyższą cenę i zamyka przetarg, a następnie ogłasza imię i nazwisko albo nazwę lub firmę osoby, która przetarg wygrała.</w:t>
      </w:r>
    </w:p>
    <w:p w:rsidR="001968EA" w:rsidRPr="001968EA" w:rsidRDefault="001968EA" w:rsidP="001968EA">
      <w:pPr>
        <w:numPr>
          <w:ilvl w:val="0"/>
          <w:numId w:val="13"/>
        </w:num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niniejszym rozdziale stosuje się odpowiednio postanowienia  Rozdziału I.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419F" w:rsidRDefault="001E419F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8EA" w:rsidRPr="001968EA" w:rsidRDefault="001968EA" w:rsidP="00B9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III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ustny ograniczony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284337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8EA" w:rsidRPr="001968EA" w:rsidRDefault="001968EA" w:rsidP="001968EA">
      <w:pPr>
        <w:numPr>
          <w:ilvl w:val="0"/>
          <w:numId w:val="14"/>
        </w:num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o przetargu ustnym ograniczonym podaje się informacj</w:t>
      </w:r>
      <w:r w:rsidR="00B90C54">
        <w:rPr>
          <w:rFonts w:ascii="Times New Roman" w:eastAsia="Times New Roman" w:hAnsi="Times New Roman" w:cs="Times New Roman"/>
          <w:sz w:val="24"/>
          <w:szCs w:val="24"/>
          <w:lang w:eastAsia="pl-PL"/>
        </w:rPr>
        <w:t>ę, że przetarg jest ograniczony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uzasadnieniem wyboru formy przetargu oraz wyznacza się termin zgłoszenia uczestnictwa w przetargu.</w:t>
      </w:r>
    </w:p>
    <w:p w:rsidR="001968EA" w:rsidRPr="001968EA" w:rsidRDefault="001968EA" w:rsidP="001968EA">
      <w:pPr>
        <w:numPr>
          <w:ilvl w:val="0"/>
          <w:numId w:val="14"/>
        </w:num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przetargowa sprawdza, czy oferenci spełniają warunki przetargowe i kwalifikuje ich do uczestnictwa w przetargu. Listę osób zakwalifikowanych wywiesza się w siedzibie Urzędu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dzień przed wyznaczonym terminem przetargu.</w:t>
      </w:r>
    </w:p>
    <w:p w:rsidR="001968EA" w:rsidRPr="001968EA" w:rsidRDefault="001968EA" w:rsidP="001968EA">
      <w:pPr>
        <w:numPr>
          <w:ilvl w:val="0"/>
          <w:numId w:val="14"/>
        </w:num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 może się odbyć, chociażby zakwalifikowano do przetargu tylko jednego oferenta spełniającego warunki określone w ogłoszeniu.</w:t>
      </w:r>
    </w:p>
    <w:p w:rsidR="001968EA" w:rsidRPr="001968EA" w:rsidRDefault="001968EA" w:rsidP="001968EA">
      <w:pPr>
        <w:numPr>
          <w:ilvl w:val="0"/>
          <w:numId w:val="14"/>
        </w:num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niniejszym rozdziale stosuje się odpowiednio postanowienia Rozdziału II.</w:t>
      </w:r>
    </w:p>
    <w:p w:rsidR="001968EA" w:rsidRPr="001968EA" w:rsidRDefault="001968EA" w:rsidP="00196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pisemny nieograniczony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8E24DB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18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przetargu pisemnym ni</w:t>
      </w:r>
      <w:r w:rsidR="0028433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ograniczonym powinno zawierać:</w:t>
      </w:r>
    </w:p>
    <w:p w:rsidR="008E24DB" w:rsidRPr="00FE1266" w:rsidRDefault="008E24DB" w:rsidP="008E24DB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EF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przeznaczeniu do sprzedaży, do oddania w użytkowanie wieczyste lub dzierżawę,</w:t>
      </w:r>
    </w:p>
    <w:p w:rsidR="008E24DB" w:rsidRDefault="008E24DB" w:rsidP="008E24DB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przetargu – oznaczenie nieruchomości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35 ust. 2 pkt 1-5 i 7-11 ustawy z dnia 21 sierpnia 1997 r. o gospodarce nieruchomościami, </w:t>
      </w:r>
    </w:p>
    <w:p w:rsidR="008E24DB" w:rsidRDefault="008E24DB" w:rsidP="008E24DB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EF3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wywoławczą lub wysokość stawek procentowych opłat z tytułu użytkowania wieczystego, lub wysokość opłat z tytułu dzierżawy,</w:t>
      </w:r>
    </w:p>
    <w:p w:rsidR="008E24DB" w:rsidRDefault="008E24DB" w:rsidP="008E24DB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</w:t>
      </w:r>
      <w:r w:rsidRPr="00B55EF3">
        <w:rPr>
          <w:rFonts w:ascii="Times New Roman" w:eastAsia="Times New Roman" w:hAnsi="Times New Roman" w:cs="Times New Roman"/>
          <w:sz w:val="24"/>
          <w:szCs w:val="24"/>
          <w:lang w:eastAsia="pl-PL"/>
        </w:rPr>
        <w:t>obciążeniach nieruchomości,</w:t>
      </w:r>
    </w:p>
    <w:p w:rsidR="008E24DB" w:rsidRDefault="008E24DB" w:rsidP="008E24DB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</w:t>
      </w:r>
      <w:r w:rsidRPr="00B55EF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zobowiązaniach, których przedmiotem jest nieruchomość,</w:t>
      </w:r>
    </w:p>
    <w:p w:rsidR="008E24DB" w:rsidRDefault="00D55CD6" w:rsidP="008E24DB">
      <w:pPr>
        <w:pStyle w:val="Akapitzlist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możliwości, termin i miejscu składania pisemnych ofert</w:t>
      </w:r>
      <w:r w:rsidR="008E24DB" w:rsidRPr="00FE12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55CD6" w:rsidRDefault="00D55CD6" w:rsidP="008E24DB">
      <w:pPr>
        <w:pStyle w:val="Akapitzlist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i miejscu, w którym można zapoznać się z dodatkowymi warunkami przetargu,</w:t>
      </w:r>
    </w:p>
    <w:p w:rsidR="00047CF5" w:rsidRDefault="00047CF5" w:rsidP="008E24DB">
      <w:pPr>
        <w:pStyle w:val="Akapitzlist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i miejscu części jawnej przetargu,</w:t>
      </w:r>
    </w:p>
    <w:p w:rsidR="00047CF5" w:rsidRDefault="00047CF5" w:rsidP="008E24DB">
      <w:pPr>
        <w:pStyle w:val="Akapitzlist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wysokości wadium, formach, terminie i miejscu jego wniesienia, </w:t>
      </w:r>
    </w:p>
    <w:p w:rsidR="008E24DB" w:rsidRDefault="008E24DB" w:rsidP="008E24DB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sposobie ustalenia opłat z tytułu użytkowania wieczystego</w:t>
      </w:r>
      <w:r w:rsidRPr="00B55E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E24DB" w:rsidRPr="00E223DA" w:rsidRDefault="008E24DB" w:rsidP="008E24DB">
      <w:pPr>
        <w:pStyle w:val="Akapitzlist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D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aktualizacji opłat,</w:t>
      </w:r>
    </w:p>
    <w:p w:rsidR="008E24DB" w:rsidRDefault="008E24DB" w:rsidP="008E24DB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266">
        <w:rPr>
          <w:rFonts w:ascii="Times New Roman" w:eastAsia="Times New Roman" w:hAnsi="Times New Roman" w:cs="Times New Roman"/>
          <w:sz w:val="24"/>
          <w:szCs w:val="24"/>
          <w:lang w:eastAsia="pl-PL"/>
        </w:rPr>
        <w:t>pouczenie o skutkach uchylenia się od zawarcia umowy sprzedaży lub oddania w użytkowanie wieczyste nieruchomości gruntowej lub umowy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68EA" w:rsidRPr="00B90C54" w:rsidRDefault="001D3003" w:rsidP="00B90C54">
      <w:pPr>
        <w:pStyle w:val="Akapitzlist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zastrzeżenie, że Burmistrz Miasta </w:t>
      </w:r>
      <w:proofErr w:type="spellStart"/>
      <w:r w:rsidRPr="001D3003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D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zamknięcia przetargu bez wybrania którejkolwiek z ofert.</w:t>
      </w:r>
    </w:p>
    <w:p w:rsidR="001968EA" w:rsidRPr="001968EA" w:rsidRDefault="006E76A3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19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w przetargu pisemnym nieograniczonym wyznaczony zostaje na 3 dni przed terminem przetargu.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6E76A3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20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na formularzach będących załącznikiem do niniejszego Regulaminu, które można pobrać w pok. 105 Urzędu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68EA" w:rsidRPr="001968EA" w:rsidRDefault="001968EA" w:rsidP="001968EA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zamkniętych kopertach w Sekretariacie Urzędu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pok. 204.</w:t>
      </w:r>
    </w:p>
    <w:p w:rsidR="001968EA" w:rsidRPr="001968EA" w:rsidRDefault="001968EA" w:rsidP="001968EA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 należy dołączyć kopię dowodu wniesienia wadium.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C54" w:rsidRDefault="00B90C54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C54" w:rsidRDefault="00B90C54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C54" w:rsidRDefault="00B90C54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6E76A3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21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może się odbyć, chociażby wpłynęła tylko jedna oferta spełniająca warunki określone w ogłoszeniu o przetargu.</w:t>
      </w:r>
    </w:p>
    <w:p w:rsidR="001968EA" w:rsidRPr="001968EA" w:rsidRDefault="001968EA" w:rsidP="001968EA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składa się z części jawnej i niejawnej. </w:t>
      </w:r>
    </w:p>
    <w:p w:rsidR="001968EA" w:rsidRPr="001968EA" w:rsidRDefault="001968EA" w:rsidP="001968EA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Burmistrzowi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zamknięcia przetargu bez wybrania którejkolwiek z ofert.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Default="006E76A3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22</w:t>
      </w:r>
    </w:p>
    <w:p w:rsidR="006E76A3" w:rsidRPr="001968EA" w:rsidRDefault="006E76A3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jawna przetargu odbywa się w obecności oferentów.</w:t>
      </w:r>
    </w:p>
    <w:p w:rsidR="006E76A3" w:rsidRDefault="001968EA" w:rsidP="001968EA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jawnej </w:t>
      </w:r>
      <w:r w:rsidR="006E7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6E76A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przetargow</w:t>
      </w:r>
      <w:r w:rsidR="006E76A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E76A3" w:rsidRDefault="006E76A3" w:rsidP="006E76A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 przetarg,</w:t>
      </w:r>
    </w:p>
    <w:p w:rsidR="00292FA6" w:rsidRDefault="00292FA6" w:rsidP="006E76A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oferentom informacje, o których mowa w § 18 pkt 1 – 5 i 10 – 13.</w:t>
      </w:r>
    </w:p>
    <w:p w:rsidR="00292FA6" w:rsidRPr="00292FA6" w:rsidRDefault="00292FA6" w:rsidP="00292FA6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jawnej komisja przetargowa:</w:t>
      </w:r>
    </w:p>
    <w:p w:rsidR="00292FA6" w:rsidRDefault="001968EA" w:rsidP="001968E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A6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liczbę otrzymanych ofert oraz sprawdza k</w:t>
      </w:r>
      <w:r w:rsidR="00292FA6">
        <w:rPr>
          <w:rFonts w:ascii="Times New Roman" w:eastAsia="Times New Roman" w:hAnsi="Times New Roman" w:cs="Times New Roman"/>
          <w:sz w:val="24"/>
          <w:szCs w:val="24"/>
          <w:lang w:eastAsia="pl-PL"/>
        </w:rPr>
        <w:t>opie dowodu wniesienia wadium,</w:t>
      </w:r>
    </w:p>
    <w:p w:rsidR="00292FA6" w:rsidRDefault="001968EA" w:rsidP="00292FA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A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otwarcia kopert z ofertami oraz sprawdza kompletność złożonych ofert oraz  tożsa</w:t>
      </w:r>
      <w:r w:rsidR="00292FA6">
        <w:rPr>
          <w:rFonts w:ascii="Times New Roman" w:eastAsia="Times New Roman" w:hAnsi="Times New Roman" w:cs="Times New Roman"/>
          <w:sz w:val="24"/>
          <w:szCs w:val="24"/>
          <w:lang w:eastAsia="pl-PL"/>
        </w:rPr>
        <w:t>mość osób, które złożyły oferty,</w:t>
      </w:r>
    </w:p>
    <w:p w:rsidR="00292FA6" w:rsidRDefault="001968EA" w:rsidP="001968E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A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wyjaśnienia lub oświadczenia zgłoszone przez oferentów,</w:t>
      </w:r>
    </w:p>
    <w:p w:rsidR="00292FA6" w:rsidRDefault="001968EA" w:rsidP="001968E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weryfikuje oferty i ogłasza, które oferty zostały zakwalifikowane do części </w:t>
      </w:r>
      <w:r w:rsidR="00292FA6">
        <w:rPr>
          <w:rFonts w:ascii="Times New Roman" w:eastAsia="Times New Roman" w:hAnsi="Times New Roman" w:cs="Times New Roman"/>
          <w:sz w:val="24"/>
          <w:szCs w:val="24"/>
          <w:lang w:eastAsia="pl-PL"/>
        </w:rPr>
        <w:t>niejawnej przetargu,</w:t>
      </w:r>
    </w:p>
    <w:p w:rsidR="00292FA6" w:rsidRDefault="001968EA" w:rsidP="001968E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A6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 oferentów o terminie i miejscu części niejawnej przetargu,</w:t>
      </w:r>
    </w:p>
    <w:p w:rsidR="001968EA" w:rsidRPr="00292FA6" w:rsidRDefault="001968EA" w:rsidP="001968E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A6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 oferentów o przewidywanym terminie zamknięcia przetargu.</w:t>
      </w:r>
    </w:p>
    <w:p w:rsidR="001968EA" w:rsidRPr="001968EA" w:rsidRDefault="001968EA" w:rsidP="001968EA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przetargowa odmawia zakwalifikowania ofert do części niejawnej przetargu, </w:t>
      </w:r>
    </w:p>
    <w:p w:rsidR="00292FA6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jeżeli:</w:t>
      </w:r>
    </w:p>
    <w:p w:rsidR="00F546CD" w:rsidRDefault="001968EA" w:rsidP="001968E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FA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odpowiadają warunkom przetargu,</w:t>
      </w:r>
    </w:p>
    <w:p w:rsidR="00F546CD" w:rsidRDefault="001968EA" w:rsidP="001968E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6C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złożone po wyznaczonym terminie,</w:t>
      </w:r>
    </w:p>
    <w:p w:rsidR="00F546CD" w:rsidRDefault="001968EA" w:rsidP="001968E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6C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zawierają danych wymienionych w formularzu oferty lub dane te są           niekompletne,</w:t>
      </w:r>
    </w:p>
    <w:p w:rsidR="00F546CD" w:rsidRDefault="001968EA" w:rsidP="001968E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6CD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 n</w:t>
      </w:r>
      <w:r w:rsidR="00897101">
        <w:rPr>
          <w:rFonts w:ascii="Times New Roman" w:eastAsia="Times New Roman" w:hAnsi="Times New Roman" w:cs="Times New Roman"/>
          <w:sz w:val="24"/>
          <w:szCs w:val="24"/>
          <w:lang w:eastAsia="pl-PL"/>
        </w:rPr>
        <w:t>ie dołączono kopii dowodu wniesienia</w:t>
      </w:r>
      <w:r w:rsidRPr="00F54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wadium,</w:t>
      </w:r>
    </w:p>
    <w:p w:rsidR="001968EA" w:rsidRPr="00F546CD" w:rsidRDefault="001968EA" w:rsidP="001968E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nieczytelne lub budzą wątpliwości co do ich treści. 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F546CD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23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 komisja przetargowa bierze pod uwagę zaoferowaną cenę oraz inne kryteria wpływające na wybór najkorzystniejszej oferty ustalone w warunkach przetargu.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F546CD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24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niejawnej komisja przetargowa dokonuje szczegółowej analizy ofert oraz  wybiera najkorzystniejszą z nich lub stwierdza, że nie wybiera żadnej ze złożonych ofert.</w:t>
      </w:r>
    </w:p>
    <w:p w:rsidR="001968EA" w:rsidRPr="001968EA" w:rsidRDefault="001968EA" w:rsidP="001968EA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uważa się za zakończony wynikiem negatywnym, jeżeli nie wpłynęła ani jedna oferta lub żaden z uczestników nie zaoferował ceny wyższej od wywoławczej</w:t>
      </w:r>
      <w:r w:rsidR="007940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jeżeli komisja przetargowa stwierdziła, że żadna z ofert nie spełnia warunków przetargu.</w:t>
      </w:r>
    </w:p>
    <w:p w:rsidR="001968EA" w:rsidRPr="001968EA" w:rsidRDefault="001968EA" w:rsidP="001968EA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równorzędnych ofert komisja przetargowa organizuje dodatkowy przetarg ustny ograniczony do oferentów, którzy złożyli te oferty.</w:t>
      </w:r>
    </w:p>
    <w:p w:rsidR="001968EA" w:rsidRPr="001968EA" w:rsidRDefault="001968EA" w:rsidP="001968EA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zawiadamia oferentów, o których mowa w ust. 3, o terminie dodatkowego przetargu oraz umożliwia im zapoznanie się z treścią równorzędnych ofert.</w:t>
      </w:r>
    </w:p>
    <w:p w:rsidR="007940F0" w:rsidRPr="001F2024" w:rsidRDefault="001968EA" w:rsidP="001968EA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dodatkowym przetargu ustnym oferenci zgłaszają ustnie kolejne postąpienia ceny powyżej najwyższej ceny zamieszczonej w równorzędnych ofertach, dopóki mimo </w:t>
      </w:r>
      <w:r w:rsidRPr="001F2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trzykrotnego wywołania nie ma dalszych postąpień. </w:t>
      </w:r>
    </w:p>
    <w:p w:rsidR="001968EA" w:rsidRPr="001F2024" w:rsidRDefault="007940F0" w:rsidP="007940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2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968EA" w:rsidRPr="001F2024">
        <w:rPr>
          <w:rFonts w:ascii="Times New Roman" w:eastAsia="Times New Roman" w:hAnsi="Times New Roman" w:cs="Times New Roman"/>
          <w:sz w:val="24"/>
          <w:szCs w:val="24"/>
          <w:lang w:eastAsia="pl-PL"/>
        </w:rPr>
        <w:t>ostąpienie nie może wynosić mniej niż 1% ceny wywoławczej, z zaokrągleniem w górę do pełnych dziesiątek złotych</w:t>
      </w:r>
      <w:r w:rsidRPr="001F2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 przetargu na zbycie nieruchomości</w:t>
      </w:r>
      <w:r w:rsidR="001968EA" w:rsidRPr="001F20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40F0" w:rsidRPr="001F2024" w:rsidRDefault="007940F0" w:rsidP="007940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2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postąpienie nie może wynosić mniej niż 1% ceny wywoławczej, z zaokrągleniem w górę do pełnych złotówek – w przypadku przetargu na dzierżawę nieruchomości.</w:t>
      </w:r>
    </w:p>
    <w:p w:rsidR="001968EA" w:rsidRPr="001968EA" w:rsidRDefault="001968EA" w:rsidP="001968EA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jest ważny bez względu na liczbę uczestników przetargu, jeżeli przynajmniej jeden uczestnik zaoferował co najmniej</w:t>
      </w: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 postąpienie powyżej najwyższej ceny zamieszczonej w równorzędnych ofertach. </w:t>
      </w:r>
    </w:p>
    <w:p w:rsidR="001968EA" w:rsidRPr="001968EA" w:rsidRDefault="001968EA" w:rsidP="001968EA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uważa się za zakończony wynikiem negatywnym, jeżeli nikt nie przystąpił do przetargu ustnego lub żaden z uczestników nie zaoferował postąpienia ponad cenę wywoławczą.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D47F22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25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wyniku przetargu Burmistrz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 na piśmie wszystkich, którzy złożyli oferty, w terminie nie dłuższym niż 3 dni od dnia zamknięcia przetargu.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pisemny ograniczony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F2024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26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1968EA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o przetargu pisemnym ograniczonym podaje się informację, że przetarg jest ograniczony, wraz z uzasadnieniem wyboru formy przetargu oraz wyznacza się termin zgłoszenia uczestnictwa w przetargu.</w:t>
      </w:r>
    </w:p>
    <w:p w:rsidR="001968EA" w:rsidRPr="001968EA" w:rsidRDefault="001968EA" w:rsidP="001968EA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przetargowa sprawdza, czy oferenci spełniają warunki przetargowe i kwalifikuje do uczestnictwa w przetargu. Listę osób zakwalifikowanych wywiesza się w siedzibie Urzędu Miasta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później niż dzień przed wyznaczonym terminem przetargu.</w:t>
      </w:r>
    </w:p>
    <w:p w:rsidR="001968EA" w:rsidRPr="001968EA" w:rsidRDefault="001968EA" w:rsidP="001968EA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może się odbyć, chociażby zakwalifikowano do przetargu tylko jednego oferenta spełniającego warunki określone w ogłoszeniu.</w:t>
      </w:r>
    </w:p>
    <w:p w:rsidR="001968EA" w:rsidRPr="001968EA" w:rsidRDefault="001968EA" w:rsidP="001968EA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niniejszym rozdziale stosuje się odpowiednio postanowienia Rozdziału IV.</w:t>
      </w:r>
    </w:p>
    <w:p w:rsidR="001968EA" w:rsidRPr="001968EA" w:rsidRDefault="001968EA" w:rsidP="0019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968EA" w:rsidP="00B9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8EA" w:rsidRPr="001968EA" w:rsidRDefault="001F2024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27</w:t>
      </w:r>
      <w:bookmarkStart w:id="0" w:name="_GoBack"/>
      <w:bookmarkEnd w:id="0"/>
    </w:p>
    <w:p w:rsidR="001968EA" w:rsidRPr="001968EA" w:rsidRDefault="001968EA" w:rsidP="0019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AAB" w:rsidRPr="00B90C54" w:rsidRDefault="001968EA" w:rsidP="00B9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w niniejszym Regulaminie mają zastosowanie przepisy rozporządzenia Rady Ministrów z dnia 14 września 2004 r. w sprawie sposobu i trybu przeprowadzania przetargów oraz rokowań na zbycie nieruchomości (Dz. U. Nr 207, poz. 2108 z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przepisy ustawy z dnia 21 sierpnia 1997 r. o gospodarce nieruchomościami (Dz. U. z 2010 r. Nr 102, poz. 651 z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póżn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przepisy ustawy z dnia 23 kwietnia 1964 r. Kodeks cywilny (Dz. U. z 1964 r. Nr 16, poz. 93 z </w:t>
      </w:r>
      <w:proofErr w:type="spellStart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9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sectPr w:rsidR="00E77AAB" w:rsidRPr="00B9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703"/>
    <w:multiLevelType w:val="hybridMultilevel"/>
    <w:tmpl w:val="E682B27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B44C3F6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3D4437"/>
    <w:multiLevelType w:val="hybridMultilevel"/>
    <w:tmpl w:val="43127D9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46217B"/>
    <w:multiLevelType w:val="hybridMultilevel"/>
    <w:tmpl w:val="4EAEF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F5369"/>
    <w:multiLevelType w:val="hybridMultilevel"/>
    <w:tmpl w:val="6E506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3852"/>
    <w:multiLevelType w:val="hybridMultilevel"/>
    <w:tmpl w:val="E1D2D4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C21BB"/>
    <w:multiLevelType w:val="hybridMultilevel"/>
    <w:tmpl w:val="67720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E3106"/>
    <w:multiLevelType w:val="hybridMultilevel"/>
    <w:tmpl w:val="F402A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10691"/>
    <w:multiLevelType w:val="hybridMultilevel"/>
    <w:tmpl w:val="A3F6A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6E19"/>
    <w:multiLevelType w:val="hybridMultilevel"/>
    <w:tmpl w:val="150CF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2574C"/>
    <w:multiLevelType w:val="hybridMultilevel"/>
    <w:tmpl w:val="7A407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B76046"/>
    <w:multiLevelType w:val="hybridMultilevel"/>
    <w:tmpl w:val="C7441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532AFD"/>
    <w:multiLevelType w:val="hybridMultilevel"/>
    <w:tmpl w:val="C7441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F501BC"/>
    <w:multiLevelType w:val="hybridMultilevel"/>
    <w:tmpl w:val="516C2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96241"/>
    <w:multiLevelType w:val="hybridMultilevel"/>
    <w:tmpl w:val="A3F6A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F0C55"/>
    <w:multiLevelType w:val="hybridMultilevel"/>
    <w:tmpl w:val="993AD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80193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461EA"/>
    <w:multiLevelType w:val="hybridMultilevel"/>
    <w:tmpl w:val="1F0EB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B3798"/>
    <w:multiLevelType w:val="hybridMultilevel"/>
    <w:tmpl w:val="A3F6A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291"/>
    <w:multiLevelType w:val="hybridMultilevel"/>
    <w:tmpl w:val="4B600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26CFA"/>
    <w:multiLevelType w:val="hybridMultilevel"/>
    <w:tmpl w:val="19A88F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7B6A0F"/>
    <w:multiLevelType w:val="hybridMultilevel"/>
    <w:tmpl w:val="12824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4775E5"/>
    <w:multiLevelType w:val="hybridMultilevel"/>
    <w:tmpl w:val="69C04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9A37F9"/>
    <w:multiLevelType w:val="hybridMultilevel"/>
    <w:tmpl w:val="C5668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2977B9"/>
    <w:multiLevelType w:val="hybridMultilevel"/>
    <w:tmpl w:val="A31CD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BD1A40"/>
    <w:multiLevelType w:val="hybridMultilevel"/>
    <w:tmpl w:val="7206C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30842"/>
    <w:multiLevelType w:val="hybridMultilevel"/>
    <w:tmpl w:val="0A860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D1646"/>
    <w:multiLevelType w:val="hybridMultilevel"/>
    <w:tmpl w:val="4D60C4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DB652C"/>
    <w:multiLevelType w:val="hybridMultilevel"/>
    <w:tmpl w:val="C37E4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F9660B"/>
    <w:multiLevelType w:val="hybridMultilevel"/>
    <w:tmpl w:val="52BC5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BD1DE9"/>
    <w:multiLevelType w:val="hybridMultilevel"/>
    <w:tmpl w:val="75604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B65509"/>
    <w:multiLevelType w:val="hybridMultilevel"/>
    <w:tmpl w:val="1032A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</w:num>
  <w:num w:numId="23">
    <w:abstractNumId w:val="4"/>
  </w:num>
  <w:num w:numId="24">
    <w:abstractNumId w:val="18"/>
  </w:num>
  <w:num w:numId="25">
    <w:abstractNumId w:val="15"/>
  </w:num>
  <w:num w:numId="26">
    <w:abstractNumId w:val="13"/>
  </w:num>
  <w:num w:numId="27">
    <w:abstractNumId w:val="7"/>
  </w:num>
  <w:num w:numId="28">
    <w:abstractNumId w:val="16"/>
  </w:num>
  <w:num w:numId="29">
    <w:abstractNumId w:val="23"/>
  </w:num>
  <w:num w:numId="30">
    <w:abstractNumId w:val="3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90"/>
    <w:rsid w:val="00047CF5"/>
    <w:rsid w:val="001029A2"/>
    <w:rsid w:val="001968EA"/>
    <w:rsid w:val="001D3003"/>
    <w:rsid w:val="001E419F"/>
    <w:rsid w:val="001F2024"/>
    <w:rsid w:val="00284337"/>
    <w:rsid w:val="00292FA6"/>
    <w:rsid w:val="0044089F"/>
    <w:rsid w:val="004F4F35"/>
    <w:rsid w:val="005B46AB"/>
    <w:rsid w:val="00614A3E"/>
    <w:rsid w:val="00652124"/>
    <w:rsid w:val="006D6205"/>
    <w:rsid w:val="006E76A3"/>
    <w:rsid w:val="006F2AA6"/>
    <w:rsid w:val="007940F0"/>
    <w:rsid w:val="007A2B70"/>
    <w:rsid w:val="007D6CB0"/>
    <w:rsid w:val="007F194A"/>
    <w:rsid w:val="00897101"/>
    <w:rsid w:val="008E1168"/>
    <w:rsid w:val="008E24DB"/>
    <w:rsid w:val="009715D8"/>
    <w:rsid w:val="009F518C"/>
    <w:rsid w:val="00A01CC5"/>
    <w:rsid w:val="00A56EDD"/>
    <w:rsid w:val="00B0534B"/>
    <w:rsid w:val="00B218B2"/>
    <w:rsid w:val="00B55EF3"/>
    <w:rsid w:val="00B747C6"/>
    <w:rsid w:val="00B90C54"/>
    <w:rsid w:val="00CB186B"/>
    <w:rsid w:val="00CE01EC"/>
    <w:rsid w:val="00D47F22"/>
    <w:rsid w:val="00D55CD6"/>
    <w:rsid w:val="00E223DA"/>
    <w:rsid w:val="00E77AAB"/>
    <w:rsid w:val="00EF4B6A"/>
    <w:rsid w:val="00F17671"/>
    <w:rsid w:val="00F546CD"/>
    <w:rsid w:val="00F57023"/>
    <w:rsid w:val="00F94890"/>
    <w:rsid w:val="00FA5590"/>
    <w:rsid w:val="00FA679F"/>
    <w:rsid w:val="00F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2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1C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2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1C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.rum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71DF-7D99-4B7C-8C00-80E345AF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3078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Jażdżewska-Reszka</dc:creator>
  <cp:keywords/>
  <dc:description/>
  <cp:lastModifiedBy>Joanna Jażdżewska-Reszka</cp:lastModifiedBy>
  <cp:revision>16</cp:revision>
  <cp:lastPrinted>2013-09-11T10:56:00Z</cp:lastPrinted>
  <dcterms:created xsi:type="dcterms:W3CDTF">2013-09-09T08:01:00Z</dcterms:created>
  <dcterms:modified xsi:type="dcterms:W3CDTF">2013-10-08T09:38:00Z</dcterms:modified>
</cp:coreProperties>
</file>